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3EA" w:rsidRDefault="00BD63EA" w:rsidP="00BD63EA">
      <w:pPr>
        <w:rPr>
          <w:sz w:val="32"/>
          <w:szCs w:val="32"/>
        </w:rPr>
      </w:pPr>
    </w:p>
    <w:p w:rsidR="00D95066" w:rsidRDefault="00D95066" w:rsidP="00BD63EA">
      <w:pPr>
        <w:rPr>
          <w:sz w:val="32"/>
          <w:szCs w:val="32"/>
        </w:rPr>
      </w:pPr>
    </w:p>
    <w:p w:rsidR="00D95066" w:rsidRDefault="00D95066" w:rsidP="00BD63EA">
      <w:pPr>
        <w:rPr>
          <w:sz w:val="32"/>
          <w:szCs w:val="32"/>
        </w:rPr>
      </w:pPr>
    </w:p>
    <w:p w:rsidR="00D95066" w:rsidRDefault="00D95066" w:rsidP="00B43E74">
      <w:pPr>
        <w:ind w:left="1530"/>
        <w:rPr>
          <w:sz w:val="32"/>
          <w:szCs w:val="32"/>
        </w:rPr>
      </w:pPr>
      <w:r>
        <w:rPr>
          <w:sz w:val="32"/>
          <w:szCs w:val="32"/>
        </w:rPr>
        <w:t xml:space="preserve">     Cluster Coordinator</w:t>
      </w:r>
      <w:r w:rsidR="00EB3E12">
        <w:rPr>
          <w:sz w:val="32"/>
          <w:szCs w:val="32"/>
        </w:rPr>
        <w:t xml:space="preserve">/Dean of </w:t>
      </w:r>
      <w:r w:rsidR="00AA1215">
        <w:rPr>
          <w:sz w:val="32"/>
          <w:szCs w:val="32"/>
        </w:rPr>
        <w:t xml:space="preserve">the </w:t>
      </w:r>
      <w:r w:rsidR="00EB3E12">
        <w:rPr>
          <w:sz w:val="32"/>
          <w:szCs w:val="32"/>
        </w:rPr>
        <w:t>Faculty</w:t>
      </w:r>
      <w:r>
        <w:rPr>
          <w:sz w:val="32"/>
          <w:szCs w:val="32"/>
        </w:rPr>
        <w:t>: _________________</w:t>
      </w:r>
      <w:r w:rsidR="00EB3E12">
        <w:rPr>
          <w:sz w:val="32"/>
          <w:szCs w:val="32"/>
        </w:rPr>
        <w:t>_________________________</w:t>
      </w:r>
    </w:p>
    <w:p w:rsidR="00B43E74" w:rsidRDefault="00B43E74" w:rsidP="00B43E74">
      <w:pPr>
        <w:ind w:left="1530"/>
        <w:rPr>
          <w:sz w:val="32"/>
          <w:szCs w:val="32"/>
        </w:rPr>
      </w:pPr>
    </w:p>
    <w:p w:rsidR="00B43E74" w:rsidRDefault="00B43E74" w:rsidP="00B43E74">
      <w:pPr>
        <w:ind w:left="1530"/>
        <w:rPr>
          <w:sz w:val="32"/>
          <w:szCs w:val="32"/>
        </w:rPr>
      </w:pPr>
      <w:r>
        <w:rPr>
          <w:sz w:val="32"/>
          <w:szCs w:val="32"/>
        </w:rPr>
        <w:t xml:space="preserve">     Designation: _________________________</w:t>
      </w:r>
      <w:r w:rsidR="00EB3E12">
        <w:rPr>
          <w:sz w:val="32"/>
          <w:szCs w:val="32"/>
        </w:rPr>
        <w:t>____________________________________________</w:t>
      </w:r>
      <w:r>
        <w:rPr>
          <w:sz w:val="32"/>
          <w:szCs w:val="32"/>
        </w:rPr>
        <w:t>_</w:t>
      </w:r>
    </w:p>
    <w:p w:rsidR="00D95066" w:rsidRDefault="00D95066" w:rsidP="00B43E74">
      <w:pPr>
        <w:ind w:left="1530"/>
        <w:rPr>
          <w:sz w:val="32"/>
          <w:szCs w:val="32"/>
        </w:rPr>
      </w:pPr>
    </w:p>
    <w:p w:rsidR="00B43E74" w:rsidRDefault="00D95066" w:rsidP="00B43E74">
      <w:pPr>
        <w:ind w:left="1530"/>
        <w:rPr>
          <w:sz w:val="32"/>
          <w:szCs w:val="32"/>
        </w:rPr>
      </w:pPr>
      <w:r>
        <w:rPr>
          <w:sz w:val="32"/>
          <w:szCs w:val="32"/>
        </w:rPr>
        <w:t xml:space="preserve">     List of Colleges/Departments/</w:t>
      </w:r>
      <w:r w:rsidR="00F75CEC">
        <w:rPr>
          <w:sz w:val="32"/>
          <w:szCs w:val="32"/>
        </w:rPr>
        <w:t xml:space="preserve"> </w:t>
      </w:r>
      <w:proofErr w:type="spellStart"/>
      <w:r w:rsidR="00B43E74">
        <w:rPr>
          <w:sz w:val="32"/>
          <w:szCs w:val="32"/>
        </w:rPr>
        <w:t>Centres</w:t>
      </w:r>
      <w:proofErr w:type="spellEnd"/>
      <w:r w:rsidR="00B43E74">
        <w:rPr>
          <w:sz w:val="32"/>
          <w:szCs w:val="32"/>
        </w:rPr>
        <w:t xml:space="preserve"> in the Cluster:</w:t>
      </w:r>
    </w:p>
    <w:p w:rsidR="00EB3E12" w:rsidRDefault="00EB3E12" w:rsidP="00B43E74">
      <w:pPr>
        <w:ind w:left="1530"/>
        <w:rPr>
          <w:sz w:val="32"/>
          <w:szCs w:val="32"/>
        </w:rPr>
      </w:pPr>
    </w:p>
    <w:tbl>
      <w:tblPr>
        <w:tblStyle w:val="TableGrid"/>
        <w:tblW w:w="11646" w:type="dxa"/>
        <w:tblInd w:w="756" w:type="dxa"/>
        <w:tblLook w:val="04A0" w:firstRow="1" w:lastRow="0" w:firstColumn="1" w:lastColumn="0" w:noHBand="0" w:noVBand="1"/>
      </w:tblPr>
      <w:tblGrid>
        <w:gridCol w:w="5823"/>
        <w:gridCol w:w="5823"/>
      </w:tblGrid>
      <w:tr w:rsidR="00EB3E12" w:rsidTr="00EB3E12">
        <w:tc>
          <w:tcPr>
            <w:tcW w:w="5823" w:type="dxa"/>
          </w:tcPr>
          <w:p w:rsidR="00EB3E12" w:rsidRDefault="00EB3E12" w:rsidP="00B43E74">
            <w:pPr>
              <w:rPr>
                <w:sz w:val="32"/>
                <w:szCs w:val="32"/>
              </w:rPr>
            </w:pPr>
          </w:p>
        </w:tc>
        <w:tc>
          <w:tcPr>
            <w:tcW w:w="5823" w:type="dxa"/>
          </w:tcPr>
          <w:p w:rsidR="00EB3E12" w:rsidRDefault="00EB3E12" w:rsidP="00B43E74">
            <w:pPr>
              <w:rPr>
                <w:sz w:val="32"/>
                <w:szCs w:val="32"/>
              </w:rPr>
            </w:pPr>
          </w:p>
        </w:tc>
      </w:tr>
      <w:tr w:rsidR="00EB3E12" w:rsidTr="00EB3E12">
        <w:tc>
          <w:tcPr>
            <w:tcW w:w="5823" w:type="dxa"/>
          </w:tcPr>
          <w:p w:rsidR="00EB3E12" w:rsidRDefault="00EB3E12" w:rsidP="00B43E74">
            <w:pPr>
              <w:rPr>
                <w:sz w:val="32"/>
                <w:szCs w:val="32"/>
              </w:rPr>
            </w:pPr>
          </w:p>
        </w:tc>
        <w:tc>
          <w:tcPr>
            <w:tcW w:w="5823" w:type="dxa"/>
          </w:tcPr>
          <w:p w:rsidR="00EB3E12" w:rsidRDefault="00EB3E12" w:rsidP="00B43E74">
            <w:pPr>
              <w:rPr>
                <w:sz w:val="32"/>
                <w:szCs w:val="32"/>
              </w:rPr>
            </w:pPr>
          </w:p>
        </w:tc>
      </w:tr>
      <w:tr w:rsidR="00EB3E12" w:rsidTr="00EB3E12">
        <w:tc>
          <w:tcPr>
            <w:tcW w:w="5823" w:type="dxa"/>
          </w:tcPr>
          <w:p w:rsidR="00EB3E12" w:rsidRDefault="00EB3E12" w:rsidP="00B43E74">
            <w:pPr>
              <w:rPr>
                <w:sz w:val="32"/>
                <w:szCs w:val="32"/>
              </w:rPr>
            </w:pPr>
          </w:p>
        </w:tc>
        <w:tc>
          <w:tcPr>
            <w:tcW w:w="5823" w:type="dxa"/>
          </w:tcPr>
          <w:p w:rsidR="00EB3E12" w:rsidRDefault="00EB3E12" w:rsidP="00B43E74">
            <w:pPr>
              <w:rPr>
                <w:sz w:val="32"/>
                <w:szCs w:val="32"/>
              </w:rPr>
            </w:pPr>
          </w:p>
        </w:tc>
      </w:tr>
      <w:tr w:rsidR="00EB3E12" w:rsidTr="00EB3E12">
        <w:tc>
          <w:tcPr>
            <w:tcW w:w="5823" w:type="dxa"/>
          </w:tcPr>
          <w:p w:rsidR="00EB3E12" w:rsidRDefault="00EB3E12" w:rsidP="00B43E74">
            <w:pPr>
              <w:rPr>
                <w:sz w:val="32"/>
                <w:szCs w:val="32"/>
              </w:rPr>
            </w:pPr>
          </w:p>
        </w:tc>
        <w:tc>
          <w:tcPr>
            <w:tcW w:w="5823" w:type="dxa"/>
          </w:tcPr>
          <w:p w:rsidR="00EB3E12" w:rsidRDefault="00EB3E12" w:rsidP="00B43E74">
            <w:pPr>
              <w:rPr>
                <w:sz w:val="32"/>
                <w:szCs w:val="32"/>
              </w:rPr>
            </w:pPr>
          </w:p>
        </w:tc>
      </w:tr>
      <w:tr w:rsidR="00EB3E12" w:rsidTr="00EB3E12">
        <w:tc>
          <w:tcPr>
            <w:tcW w:w="5823" w:type="dxa"/>
          </w:tcPr>
          <w:p w:rsidR="00EB3E12" w:rsidRDefault="00EB3E12" w:rsidP="00B43E74">
            <w:pPr>
              <w:rPr>
                <w:sz w:val="32"/>
                <w:szCs w:val="32"/>
              </w:rPr>
            </w:pPr>
          </w:p>
        </w:tc>
        <w:tc>
          <w:tcPr>
            <w:tcW w:w="5823" w:type="dxa"/>
          </w:tcPr>
          <w:p w:rsidR="00EB3E12" w:rsidRDefault="00EB3E12" w:rsidP="00B43E74">
            <w:pPr>
              <w:rPr>
                <w:sz w:val="32"/>
                <w:szCs w:val="32"/>
              </w:rPr>
            </w:pPr>
          </w:p>
        </w:tc>
      </w:tr>
      <w:tr w:rsidR="00EB3E12" w:rsidTr="00EB3E12">
        <w:tc>
          <w:tcPr>
            <w:tcW w:w="5823" w:type="dxa"/>
          </w:tcPr>
          <w:p w:rsidR="00EB3E12" w:rsidRDefault="00EB3E12" w:rsidP="00B43E74">
            <w:pPr>
              <w:rPr>
                <w:sz w:val="32"/>
                <w:szCs w:val="32"/>
              </w:rPr>
            </w:pPr>
          </w:p>
        </w:tc>
        <w:tc>
          <w:tcPr>
            <w:tcW w:w="5823" w:type="dxa"/>
          </w:tcPr>
          <w:p w:rsidR="00EB3E12" w:rsidRDefault="00EB3E12" w:rsidP="00B43E74">
            <w:pPr>
              <w:rPr>
                <w:sz w:val="32"/>
                <w:szCs w:val="32"/>
              </w:rPr>
            </w:pPr>
          </w:p>
        </w:tc>
      </w:tr>
      <w:tr w:rsidR="00EB3E12" w:rsidTr="00EB3E12">
        <w:tc>
          <w:tcPr>
            <w:tcW w:w="5823" w:type="dxa"/>
          </w:tcPr>
          <w:p w:rsidR="00EB3E12" w:rsidRDefault="00EB3E12" w:rsidP="00B43E74">
            <w:pPr>
              <w:rPr>
                <w:sz w:val="32"/>
                <w:szCs w:val="32"/>
              </w:rPr>
            </w:pPr>
          </w:p>
        </w:tc>
        <w:tc>
          <w:tcPr>
            <w:tcW w:w="5823" w:type="dxa"/>
          </w:tcPr>
          <w:p w:rsidR="00EB3E12" w:rsidRDefault="00EB3E12" w:rsidP="00B43E74">
            <w:pPr>
              <w:rPr>
                <w:sz w:val="32"/>
                <w:szCs w:val="32"/>
              </w:rPr>
            </w:pPr>
          </w:p>
        </w:tc>
      </w:tr>
      <w:tr w:rsidR="00EB3E12" w:rsidTr="00EB3E12">
        <w:tc>
          <w:tcPr>
            <w:tcW w:w="5823" w:type="dxa"/>
          </w:tcPr>
          <w:p w:rsidR="00EB3E12" w:rsidRDefault="00EB3E12" w:rsidP="00B43E74">
            <w:pPr>
              <w:rPr>
                <w:sz w:val="32"/>
                <w:szCs w:val="32"/>
              </w:rPr>
            </w:pPr>
          </w:p>
        </w:tc>
        <w:tc>
          <w:tcPr>
            <w:tcW w:w="5823" w:type="dxa"/>
          </w:tcPr>
          <w:p w:rsidR="00EB3E12" w:rsidRDefault="00EB3E12" w:rsidP="00B43E74">
            <w:pPr>
              <w:rPr>
                <w:sz w:val="32"/>
                <w:szCs w:val="32"/>
              </w:rPr>
            </w:pPr>
          </w:p>
        </w:tc>
      </w:tr>
      <w:tr w:rsidR="00EB3E12" w:rsidTr="00EB3E12">
        <w:tc>
          <w:tcPr>
            <w:tcW w:w="5823" w:type="dxa"/>
          </w:tcPr>
          <w:p w:rsidR="00EB3E12" w:rsidRDefault="00EB3E12" w:rsidP="00B43E74">
            <w:pPr>
              <w:rPr>
                <w:sz w:val="32"/>
                <w:szCs w:val="32"/>
              </w:rPr>
            </w:pPr>
          </w:p>
        </w:tc>
        <w:tc>
          <w:tcPr>
            <w:tcW w:w="5823" w:type="dxa"/>
          </w:tcPr>
          <w:p w:rsidR="00EB3E12" w:rsidRDefault="00EB3E12" w:rsidP="00B43E74">
            <w:pPr>
              <w:rPr>
                <w:sz w:val="32"/>
                <w:szCs w:val="32"/>
              </w:rPr>
            </w:pPr>
          </w:p>
        </w:tc>
      </w:tr>
    </w:tbl>
    <w:p w:rsidR="00D95066" w:rsidRDefault="00D95066" w:rsidP="00EB3E12">
      <w:pPr>
        <w:rPr>
          <w:sz w:val="32"/>
          <w:szCs w:val="32"/>
        </w:rPr>
      </w:pPr>
    </w:p>
    <w:p w:rsidR="00D95066" w:rsidRDefault="00D95066" w:rsidP="00B43E74">
      <w:pPr>
        <w:ind w:left="1530"/>
        <w:rPr>
          <w:sz w:val="32"/>
          <w:szCs w:val="32"/>
        </w:rPr>
      </w:pPr>
    </w:p>
    <w:p w:rsidR="00D95066" w:rsidRDefault="00B43E74" w:rsidP="00EB3E12">
      <w:pPr>
        <w:ind w:left="1530"/>
        <w:rPr>
          <w:sz w:val="32"/>
          <w:szCs w:val="32"/>
        </w:rPr>
      </w:pPr>
      <w:r>
        <w:rPr>
          <w:sz w:val="32"/>
          <w:szCs w:val="32"/>
        </w:rPr>
        <w:t xml:space="preserve">     Date of the meeting: ________________________________________________________</w:t>
      </w:r>
    </w:p>
    <w:p w:rsidR="00EB3E12" w:rsidRDefault="00EB3E12" w:rsidP="00BD63EA">
      <w:pPr>
        <w:rPr>
          <w:sz w:val="32"/>
          <w:szCs w:val="32"/>
        </w:rPr>
      </w:pPr>
    </w:p>
    <w:p w:rsidR="00A41AC7" w:rsidRPr="009A47AB" w:rsidRDefault="00A41AC7" w:rsidP="009A47AB">
      <w:pPr>
        <w:spacing w:line="360" w:lineRule="auto"/>
        <w:rPr>
          <w:rFonts w:ascii="Times New Roman" w:hAnsi="Times New Roman" w:cs="Times New Roman"/>
        </w:rPr>
      </w:pPr>
      <w:r w:rsidRPr="009A47AB">
        <w:rPr>
          <w:rFonts w:ascii="Times New Roman" w:hAnsi="Times New Roman" w:cs="Times New Roman"/>
        </w:rPr>
        <w:t>Dear Colleagues</w:t>
      </w:r>
    </w:p>
    <w:p w:rsidR="00A41AC7" w:rsidRPr="009A47AB" w:rsidRDefault="00A41AC7" w:rsidP="009A47AB">
      <w:pPr>
        <w:spacing w:line="360" w:lineRule="auto"/>
        <w:rPr>
          <w:rFonts w:ascii="Times New Roman" w:hAnsi="Times New Roman" w:cs="Times New Roman"/>
        </w:rPr>
      </w:pPr>
    </w:p>
    <w:p w:rsidR="00A41AC7" w:rsidRPr="009A47AB" w:rsidRDefault="00A41AC7" w:rsidP="009A47AB">
      <w:pPr>
        <w:spacing w:line="360" w:lineRule="auto"/>
        <w:rPr>
          <w:rFonts w:ascii="Times New Roman" w:hAnsi="Times New Roman" w:cs="Times New Roman"/>
        </w:rPr>
      </w:pPr>
      <w:r w:rsidRPr="009A47AB">
        <w:rPr>
          <w:rFonts w:ascii="Times New Roman" w:hAnsi="Times New Roman" w:cs="Times New Roman"/>
        </w:rPr>
        <w:t>As you deliberate and discuss on the proposed concept of Higher Education Commission of India as envisioned by NEP 2020, below are some suggested guidelines that may help you to keep discussion focused and organized:</w:t>
      </w:r>
      <w:bookmarkStart w:id="0" w:name="_GoBack"/>
      <w:bookmarkEnd w:id="0"/>
    </w:p>
    <w:p w:rsidR="009A47AB" w:rsidRPr="009A47AB" w:rsidRDefault="009A47AB" w:rsidP="00BD63EA">
      <w:pPr>
        <w:rPr>
          <w:rFonts w:ascii="Times New Roman" w:hAnsi="Times New Roman" w:cs="Times New Roman"/>
          <w:sz w:val="32"/>
          <w:szCs w:val="32"/>
        </w:rPr>
      </w:pPr>
    </w:p>
    <w:p w:rsidR="00A41AC7" w:rsidRPr="009A47AB" w:rsidRDefault="00A41AC7" w:rsidP="009A47AB">
      <w:pPr>
        <w:spacing w:line="360" w:lineRule="auto"/>
        <w:rPr>
          <w:rFonts w:ascii="Times New Roman" w:hAnsi="Times New Roman" w:cs="Times New Roman"/>
        </w:rPr>
      </w:pPr>
      <w:proofErr w:type="gramStart"/>
      <w:r w:rsidRPr="009A47AB">
        <w:rPr>
          <w:rFonts w:ascii="Times New Roman" w:hAnsi="Times New Roman" w:cs="Times New Roman"/>
        </w:rPr>
        <w:t>1)The</w:t>
      </w:r>
      <w:proofErr w:type="gramEnd"/>
      <w:r w:rsidRPr="009A47AB">
        <w:rPr>
          <w:rFonts w:ascii="Times New Roman" w:hAnsi="Times New Roman" w:cs="Times New Roman"/>
        </w:rPr>
        <w:t xml:space="preserve"> </w:t>
      </w:r>
      <w:r w:rsidR="00A96E68" w:rsidRPr="009A47AB">
        <w:rPr>
          <w:rFonts w:ascii="Times New Roman" w:hAnsi="Times New Roman" w:cs="Times New Roman"/>
        </w:rPr>
        <w:t>discussion shall be focused with reference to NEP 2020 (section 18 and 19). The soft copy of the policy document is attached with the email.</w:t>
      </w:r>
    </w:p>
    <w:p w:rsidR="00A41AC7" w:rsidRPr="009A47AB" w:rsidRDefault="00A96E68" w:rsidP="009A47AB">
      <w:pPr>
        <w:spacing w:line="360" w:lineRule="auto"/>
        <w:rPr>
          <w:rFonts w:ascii="Times New Roman" w:hAnsi="Times New Roman" w:cs="Times New Roman"/>
        </w:rPr>
      </w:pPr>
      <w:r w:rsidRPr="009A47AB">
        <w:rPr>
          <w:rFonts w:ascii="Times New Roman" w:hAnsi="Times New Roman" w:cs="Times New Roman"/>
        </w:rPr>
        <w:t>2) It is advised to refer to the Concept Note given with the mail</w:t>
      </w:r>
      <w:r w:rsidR="009A47AB">
        <w:rPr>
          <w:rFonts w:ascii="Times New Roman" w:hAnsi="Times New Roman" w:cs="Times New Roman"/>
        </w:rPr>
        <w:t>,</w:t>
      </w:r>
      <w:r w:rsidRPr="009A47AB">
        <w:rPr>
          <w:rFonts w:ascii="Times New Roman" w:hAnsi="Times New Roman" w:cs="Times New Roman"/>
        </w:rPr>
        <w:t xml:space="preserve"> for more clarity.</w:t>
      </w:r>
    </w:p>
    <w:p w:rsidR="009A47AB" w:rsidRPr="009A47AB" w:rsidRDefault="00A96E68" w:rsidP="009A47AB">
      <w:pPr>
        <w:spacing w:line="360" w:lineRule="auto"/>
        <w:rPr>
          <w:rFonts w:ascii="Times New Roman" w:hAnsi="Times New Roman" w:cs="Times New Roman"/>
        </w:rPr>
      </w:pPr>
      <w:r w:rsidRPr="009A47AB">
        <w:rPr>
          <w:rFonts w:ascii="Times New Roman" w:hAnsi="Times New Roman" w:cs="Times New Roman"/>
        </w:rPr>
        <w:t>3) The next pages of the present document consist of a t</w:t>
      </w:r>
      <w:r w:rsidR="009A47AB" w:rsidRPr="009A47AB">
        <w:rPr>
          <w:rFonts w:ascii="Times New Roman" w:hAnsi="Times New Roman" w:cs="Times New Roman"/>
        </w:rPr>
        <w:t>able with suggestive heads in</w:t>
      </w:r>
      <w:r w:rsidR="00205A6B">
        <w:rPr>
          <w:rFonts w:ascii="Times New Roman" w:hAnsi="Times New Roman" w:cs="Times New Roman"/>
        </w:rPr>
        <w:t xml:space="preserve"> </w:t>
      </w:r>
      <w:r w:rsidR="009A47AB" w:rsidRPr="009A47AB">
        <w:rPr>
          <w:rFonts w:ascii="Times New Roman" w:hAnsi="Times New Roman" w:cs="Times New Roman"/>
        </w:rPr>
        <w:t>five sections A, B, C, D, E and the last section F for any other suggestion.</w:t>
      </w:r>
    </w:p>
    <w:p w:rsidR="009A47AB" w:rsidRPr="009A47AB" w:rsidRDefault="00A96E68" w:rsidP="009A47AB">
      <w:pPr>
        <w:spacing w:line="360" w:lineRule="auto"/>
        <w:rPr>
          <w:rFonts w:ascii="Times New Roman" w:hAnsi="Times New Roman" w:cs="Times New Roman"/>
        </w:rPr>
      </w:pPr>
      <w:r w:rsidRPr="009A47AB">
        <w:rPr>
          <w:rFonts w:ascii="Times New Roman" w:hAnsi="Times New Roman" w:cs="Times New Roman"/>
        </w:rPr>
        <w:t>4) Cl</w:t>
      </w:r>
      <w:r w:rsidR="00AA1215" w:rsidRPr="009A47AB">
        <w:rPr>
          <w:rFonts w:ascii="Times New Roman" w:hAnsi="Times New Roman" w:cs="Times New Roman"/>
        </w:rPr>
        <w:t>uster co</w:t>
      </w:r>
      <w:r w:rsidR="009A47AB" w:rsidRPr="009A47AB">
        <w:rPr>
          <w:rFonts w:ascii="Times New Roman" w:hAnsi="Times New Roman" w:cs="Times New Roman"/>
        </w:rPr>
        <w:t>ordinators/Dean of faculties shall provide imp</w:t>
      </w:r>
      <w:r w:rsidR="00633C66">
        <w:rPr>
          <w:rFonts w:ascii="Times New Roman" w:hAnsi="Times New Roman" w:cs="Times New Roman"/>
        </w:rPr>
        <w:t>lications/concerns/suggestions</w:t>
      </w:r>
      <w:r w:rsidR="009A47AB" w:rsidRPr="009A47AB">
        <w:rPr>
          <w:rFonts w:ascii="Times New Roman" w:hAnsi="Times New Roman" w:cs="Times New Roman"/>
        </w:rPr>
        <w:t xml:space="preserve"> under the suggestive heads for each section.</w:t>
      </w:r>
    </w:p>
    <w:p w:rsidR="00A96E68" w:rsidRPr="009A47AB" w:rsidRDefault="009A47AB" w:rsidP="009A47AB">
      <w:pPr>
        <w:spacing w:line="360" w:lineRule="auto"/>
        <w:rPr>
          <w:rFonts w:ascii="Times New Roman" w:hAnsi="Times New Roman" w:cs="Times New Roman"/>
        </w:rPr>
      </w:pPr>
      <w:r w:rsidRPr="009A47AB">
        <w:rPr>
          <w:rFonts w:ascii="Times New Roman" w:hAnsi="Times New Roman" w:cs="Times New Roman"/>
        </w:rPr>
        <w:t>5) Suggestions can be supported by examples or by any reference of any exemplary practice.</w:t>
      </w:r>
    </w:p>
    <w:p w:rsidR="009A47AB" w:rsidRPr="009A47AB" w:rsidRDefault="009A47AB" w:rsidP="009A47AB">
      <w:pPr>
        <w:spacing w:line="360" w:lineRule="auto"/>
        <w:rPr>
          <w:rFonts w:ascii="Times New Roman" w:hAnsi="Times New Roman" w:cs="Times New Roman"/>
        </w:rPr>
      </w:pPr>
      <w:r w:rsidRPr="009A47AB">
        <w:rPr>
          <w:rFonts w:ascii="Times New Roman" w:hAnsi="Times New Roman" w:cs="Times New Roman"/>
        </w:rPr>
        <w:t>6) Observations and suggestions shall be precise.</w:t>
      </w:r>
    </w:p>
    <w:p w:rsidR="00A41AC7" w:rsidRPr="009A47AB" w:rsidRDefault="00A41AC7" w:rsidP="009A47AB">
      <w:pPr>
        <w:spacing w:line="360" w:lineRule="auto"/>
        <w:rPr>
          <w:rFonts w:ascii="Times New Roman" w:hAnsi="Times New Roman" w:cs="Times New Roman"/>
        </w:rPr>
      </w:pPr>
    </w:p>
    <w:p w:rsidR="00A41AC7" w:rsidRDefault="00A41AC7" w:rsidP="00BD63EA">
      <w:pPr>
        <w:rPr>
          <w:sz w:val="32"/>
          <w:szCs w:val="32"/>
        </w:rPr>
      </w:pPr>
    </w:p>
    <w:p w:rsidR="00A41AC7" w:rsidRDefault="00A41AC7" w:rsidP="00BD63EA">
      <w:pPr>
        <w:rPr>
          <w:sz w:val="32"/>
          <w:szCs w:val="32"/>
        </w:rPr>
      </w:pPr>
    </w:p>
    <w:p w:rsidR="00A41AC7" w:rsidRDefault="00A41AC7" w:rsidP="00BD63EA">
      <w:pPr>
        <w:rPr>
          <w:sz w:val="32"/>
          <w:szCs w:val="32"/>
        </w:rPr>
      </w:pPr>
    </w:p>
    <w:p w:rsidR="00A41AC7" w:rsidRDefault="00A41AC7" w:rsidP="00BD63EA">
      <w:pPr>
        <w:rPr>
          <w:sz w:val="32"/>
          <w:szCs w:val="32"/>
        </w:rPr>
      </w:pPr>
    </w:p>
    <w:p w:rsidR="00A41AC7" w:rsidRDefault="00A41AC7" w:rsidP="00BD63EA">
      <w:pPr>
        <w:rPr>
          <w:sz w:val="32"/>
          <w:szCs w:val="32"/>
        </w:rPr>
      </w:pPr>
    </w:p>
    <w:p w:rsidR="00A41AC7" w:rsidRDefault="00A41AC7" w:rsidP="00BD63EA">
      <w:pPr>
        <w:rPr>
          <w:sz w:val="32"/>
          <w:szCs w:val="32"/>
        </w:rPr>
      </w:pPr>
    </w:p>
    <w:tbl>
      <w:tblPr>
        <w:tblStyle w:val="TableGrid"/>
        <w:tblW w:w="0" w:type="auto"/>
        <w:tblLook w:val="04A0" w:firstRow="1" w:lastRow="0" w:firstColumn="1" w:lastColumn="0" w:noHBand="0" w:noVBand="1"/>
      </w:tblPr>
      <w:tblGrid>
        <w:gridCol w:w="866"/>
        <w:gridCol w:w="4425"/>
        <w:gridCol w:w="2629"/>
        <w:gridCol w:w="2626"/>
        <w:gridCol w:w="2630"/>
      </w:tblGrid>
      <w:tr w:rsidR="00BD63EA" w:rsidTr="00AC3E8F">
        <w:tc>
          <w:tcPr>
            <w:tcW w:w="866" w:type="dxa"/>
          </w:tcPr>
          <w:p w:rsidR="00BD63EA" w:rsidRPr="00786BAC" w:rsidRDefault="00BD63EA" w:rsidP="00BD63EA">
            <w:pPr>
              <w:jc w:val="center"/>
              <w:rPr>
                <w:rFonts w:ascii="Times New Roman" w:hAnsi="Times New Roman" w:cs="Times New Roman"/>
                <w:b/>
                <w:sz w:val="32"/>
                <w:szCs w:val="32"/>
              </w:rPr>
            </w:pPr>
            <w:proofErr w:type="spellStart"/>
            <w:r w:rsidRPr="00786BAC">
              <w:rPr>
                <w:rFonts w:ascii="Times New Roman" w:hAnsi="Times New Roman" w:cs="Times New Roman"/>
                <w:b/>
                <w:sz w:val="32"/>
                <w:szCs w:val="32"/>
              </w:rPr>
              <w:t>S.No</w:t>
            </w:r>
            <w:proofErr w:type="spellEnd"/>
          </w:p>
        </w:tc>
        <w:tc>
          <w:tcPr>
            <w:tcW w:w="4425" w:type="dxa"/>
          </w:tcPr>
          <w:p w:rsidR="00BD63EA" w:rsidRPr="00786BAC" w:rsidRDefault="00D95066" w:rsidP="00BD63EA">
            <w:pPr>
              <w:jc w:val="center"/>
              <w:rPr>
                <w:rFonts w:ascii="Times New Roman" w:hAnsi="Times New Roman" w:cs="Times New Roman"/>
                <w:b/>
                <w:sz w:val="32"/>
                <w:szCs w:val="32"/>
              </w:rPr>
            </w:pPr>
            <w:r>
              <w:rPr>
                <w:rFonts w:ascii="Times New Roman" w:hAnsi="Times New Roman" w:cs="Times New Roman"/>
                <w:b/>
                <w:sz w:val="32"/>
                <w:szCs w:val="32"/>
              </w:rPr>
              <w:t>Role and Objectives</w:t>
            </w:r>
          </w:p>
        </w:tc>
        <w:tc>
          <w:tcPr>
            <w:tcW w:w="2629" w:type="dxa"/>
          </w:tcPr>
          <w:p w:rsidR="00BD63EA" w:rsidRPr="00786BAC" w:rsidRDefault="00BD63EA" w:rsidP="00BD63EA">
            <w:pPr>
              <w:jc w:val="center"/>
              <w:rPr>
                <w:rFonts w:ascii="Times New Roman" w:hAnsi="Times New Roman" w:cs="Times New Roman"/>
                <w:b/>
                <w:sz w:val="32"/>
                <w:szCs w:val="32"/>
              </w:rPr>
            </w:pPr>
            <w:r w:rsidRPr="00786BAC">
              <w:rPr>
                <w:rFonts w:ascii="Times New Roman" w:hAnsi="Times New Roman" w:cs="Times New Roman"/>
                <w:b/>
                <w:sz w:val="32"/>
                <w:szCs w:val="32"/>
              </w:rPr>
              <w:t>Implications</w:t>
            </w:r>
          </w:p>
        </w:tc>
        <w:tc>
          <w:tcPr>
            <w:tcW w:w="2626" w:type="dxa"/>
          </w:tcPr>
          <w:p w:rsidR="00BD63EA" w:rsidRPr="00786BAC" w:rsidRDefault="00BD63EA" w:rsidP="00BD63EA">
            <w:pPr>
              <w:jc w:val="center"/>
              <w:rPr>
                <w:rFonts w:ascii="Times New Roman" w:hAnsi="Times New Roman" w:cs="Times New Roman"/>
                <w:b/>
                <w:sz w:val="32"/>
                <w:szCs w:val="32"/>
              </w:rPr>
            </w:pPr>
            <w:r w:rsidRPr="00786BAC">
              <w:rPr>
                <w:rFonts w:ascii="Times New Roman" w:hAnsi="Times New Roman" w:cs="Times New Roman"/>
                <w:b/>
                <w:sz w:val="32"/>
                <w:szCs w:val="32"/>
              </w:rPr>
              <w:t>Concerns</w:t>
            </w:r>
          </w:p>
        </w:tc>
        <w:tc>
          <w:tcPr>
            <w:tcW w:w="2630" w:type="dxa"/>
          </w:tcPr>
          <w:p w:rsidR="00BD63EA" w:rsidRPr="00786BAC" w:rsidRDefault="00BD63EA" w:rsidP="00BD63EA">
            <w:pPr>
              <w:jc w:val="center"/>
              <w:rPr>
                <w:rFonts w:ascii="Times New Roman" w:hAnsi="Times New Roman" w:cs="Times New Roman"/>
                <w:b/>
                <w:sz w:val="32"/>
                <w:szCs w:val="32"/>
              </w:rPr>
            </w:pPr>
            <w:r w:rsidRPr="00786BAC">
              <w:rPr>
                <w:rFonts w:ascii="Times New Roman" w:hAnsi="Times New Roman" w:cs="Times New Roman"/>
                <w:b/>
                <w:sz w:val="32"/>
                <w:szCs w:val="32"/>
              </w:rPr>
              <w:t>Suggestions</w:t>
            </w:r>
          </w:p>
        </w:tc>
      </w:tr>
      <w:tr w:rsidR="00BD63EA" w:rsidTr="00BD63EA">
        <w:trPr>
          <w:trHeight w:val="350"/>
        </w:trPr>
        <w:tc>
          <w:tcPr>
            <w:tcW w:w="13176" w:type="dxa"/>
            <w:gridSpan w:val="5"/>
            <w:shd w:val="clear" w:color="auto" w:fill="548DD4" w:themeFill="text2" w:themeFillTint="99"/>
          </w:tcPr>
          <w:p w:rsidR="00BD63EA" w:rsidRPr="00BD63EA" w:rsidRDefault="00BD63EA" w:rsidP="00BD63EA">
            <w:pPr>
              <w:rPr>
                <w:rFonts w:ascii="Times New Roman" w:hAnsi="Times New Roman" w:cs="Times New Roman"/>
                <w:b/>
                <w:color w:val="FFFFFF" w:themeColor="background1"/>
                <w:sz w:val="32"/>
                <w:szCs w:val="32"/>
              </w:rPr>
            </w:pPr>
            <w:r w:rsidRPr="00BD63EA">
              <w:rPr>
                <w:rFonts w:ascii="Times New Roman" w:hAnsi="Times New Roman" w:cs="Times New Roman"/>
                <w:b/>
                <w:color w:val="FFFFFF" w:themeColor="background1"/>
                <w:sz w:val="32"/>
                <w:szCs w:val="32"/>
              </w:rPr>
              <w:t>Section A</w:t>
            </w:r>
            <w:r w:rsidR="00AC3E8F">
              <w:rPr>
                <w:rFonts w:ascii="Times New Roman" w:hAnsi="Times New Roman" w:cs="Times New Roman"/>
                <w:b/>
                <w:color w:val="FFFFFF" w:themeColor="background1"/>
                <w:sz w:val="32"/>
                <w:szCs w:val="32"/>
              </w:rPr>
              <w:t xml:space="preserve">: </w:t>
            </w:r>
            <w:r w:rsidRPr="00BD63EA">
              <w:rPr>
                <w:rFonts w:ascii="Times New Roman" w:hAnsi="Times New Roman" w:cs="Times New Roman"/>
                <w:b/>
                <w:color w:val="FFFFFF" w:themeColor="background1"/>
                <w:sz w:val="32"/>
                <w:szCs w:val="32"/>
              </w:rPr>
              <w:t xml:space="preserve"> Higher Education Commission of India (HECI) </w:t>
            </w:r>
          </w:p>
        </w:tc>
      </w:tr>
      <w:tr w:rsidR="00BD63EA" w:rsidTr="00AC3E8F">
        <w:tc>
          <w:tcPr>
            <w:tcW w:w="866" w:type="dxa"/>
          </w:tcPr>
          <w:p w:rsidR="00786BAC" w:rsidRDefault="00786BAC" w:rsidP="00BD63EA">
            <w:pPr>
              <w:rPr>
                <w:sz w:val="32"/>
                <w:szCs w:val="32"/>
              </w:rPr>
            </w:pPr>
          </w:p>
          <w:p w:rsidR="00BD63EA" w:rsidRDefault="000A6568" w:rsidP="00BD63EA">
            <w:pPr>
              <w:rPr>
                <w:sz w:val="32"/>
                <w:szCs w:val="32"/>
              </w:rPr>
            </w:pPr>
            <w:r>
              <w:rPr>
                <w:sz w:val="32"/>
                <w:szCs w:val="32"/>
              </w:rPr>
              <w:t>A 1</w:t>
            </w:r>
          </w:p>
        </w:tc>
        <w:tc>
          <w:tcPr>
            <w:tcW w:w="4425" w:type="dxa"/>
          </w:tcPr>
          <w:p w:rsidR="000A6568" w:rsidRPr="00786BAC" w:rsidRDefault="00786BAC" w:rsidP="00786BAC">
            <w:pPr>
              <w:widowControl w:val="0"/>
              <w:autoSpaceDE w:val="0"/>
              <w:autoSpaceDN w:val="0"/>
              <w:adjustRightInd w:val="0"/>
              <w:spacing w:after="240"/>
              <w:jc w:val="both"/>
              <w:rPr>
                <w:rFonts w:ascii="Times New Roman" w:hAnsi="Times New Roman" w:cs="Times New Roman"/>
              </w:rPr>
            </w:pPr>
            <w:r w:rsidRPr="00C66123">
              <w:rPr>
                <w:rFonts w:ascii="Times New Roman" w:hAnsi="Times New Roman" w:cs="Times New Roman"/>
              </w:rPr>
              <w:t xml:space="preserve">Autonomous umbrella body </w:t>
            </w:r>
            <w:r w:rsidR="00B43E74">
              <w:rPr>
                <w:rFonts w:ascii="Times New Roman" w:hAnsi="Times New Roman" w:cs="Times New Roman"/>
              </w:rPr>
              <w:t xml:space="preserve">responsible for </w:t>
            </w:r>
            <w:r w:rsidRPr="00C66123">
              <w:rPr>
                <w:rFonts w:ascii="Times New Roman" w:hAnsi="Times New Roman" w:cs="Times New Roman"/>
              </w:rPr>
              <w:t>monitoring</w:t>
            </w:r>
            <w:r w:rsidR="00B43E74">
              <w:rPr>
                <w:rFonts w:ascii="Times New Roman" w:hAnsi="Times New Roman" w:cs="Times New Roman"/>
              </w:rPr>
              <w:t xml:space="preserve"> the</w:t>
            </w:r>
            <w:r w:rsidRPr="00C66123">
              <w:rPr>
                <w:rFonts w:ascii="Times New Roman" w:hAnsi="Times New Roman" w:cs="Times New Roman"/>
              </w:rPr>
              <w:t xml:space="preserve"> regulation, accreditation, funding, and academic standards</w:t>
            </w:r>
            <w:r>
              <w:rPr>
                <w:rFonts w:ascii="Times New Roman" w:hAnsi="Times New Roman" w:cs="Times New Roman"/>
              </w:rPr>
              <w:t xml:space="preserve"> of </w:t>
            </w:r>
            <w:r>
              <w:t>all Higher Education Institute (HEIs)</w:t>
            </w:r>
            <w:r w:rsidRPr="00C66123">
              <w:rPr>
                <w:rFonts w:ascii="Times New Roman" w:hAnsi="Times New Roman" w:cs="Times New Roman"/>
              </w:rPr>
              <w:t xml:space="preserve"> through four independent verticals (</w:t>
            </w:r>
            <w:r w:rsidRPr="00C66123">
              <w:rPr>
                <w:rFonts w:ascii="Times New Roman" w:hAnsi="Times New Roman" w:cs="Times New Roman"/>
                <w:i/>
              </w:rPr>
              <w:t>role and scope of four verticals are mentioned in Section B,C,D and E)</w:t>
            </w:r>
          </w:p>
        </w:tc>
        <w:tc>
          <w:tcPr>
            <w:tcW w:w="2629" w:type="dxa"/>
            <w:tcBorders>
              <w:top w:val="single" w:sz="4" w:space="0" w:color="000090"/>
            </w:tcBorders>
          </w:tcPr>
          <w:p w:rsidR="00BD63EA" w:rsidRDefault="00BD63EA" w:rsidP="00BD63EA">
            <w:pPr>
              <w:rPr>
                <w:sz w:val="32"/>
                <w:szCs w:val="32"/>
              </w:rPr>
            </w:pPr>
          </w:p>
        </w:tc>
        <w:tc>
          <w:tcPr>
            <w:tcW w:w="2626" w:type="dxa"/>
          </w:tcPr>
          <w:p w:rsidR="00BD63EA" w:rsidRDefault="00BD63EA" w:rsidP="00BD63EA">
            <w:pPr>
              <w:rPr>
                <w:sz w:val="32"/>
                <w:szCs w:val="32"/>
              </w:rPr>
            </w:pPr>
          </w:p>
        </w:tc>
        <w:tc>
          <w:tcPr>
            <w:tcW w:w="2630" w:type="dxa"/>
          </w:tcPr>
          <w:p w:rsidR="00BD63EA" w:rsidRDefault="00BD63EA" w:rsidP="00BD63EA">
            <w:pPr>
              <w:rPr>
                <w:sz w:val="32"/>
                <w:szCs w:val="32"/>
              </w:rPr>
            </w:pPr>
          </w:p>
        </w:tc>
      </w:tr>
      <w:tr w:rsidR="00BD63EA" w:rsidTr="00AC3E8F">
        <w:tc>
          <w:tcPr>
            <w:tcW w:w="866" w:type="dxa"/>
          </w:tcPr>
          <w:p w:rsidR="00BD63EA" w:rsidRDefault="000A6568" w:rsidP="00BD63EA">
            <w:pPr>
              <w:rPr>
                <w:sz w:val="32"/>
                <w:szCs w:val="32"/>
              </w:rPr>
            </w:pPr>
            <w:r>
              <w:rPr>
                <w:sz w:val="32"/>
                <w:szCs w:val="32"/>
              </w:rPr>
              <w:t>A 2</w:t>
            </w:r>
          </w:p>
        </w:tc>
        <w:tc>
          <w:tcPr>
            <w:tcW w:w="4425" w:type="dxa"/>
          </w:tcPr>
          <w:p w:rsidR="00BD63EA" w:rsidRPr="00786BAC" w:rsidRDefault="00786BAC" w:rsidP="00786BAC">
            <w:pPr>
              <w:widowControl w:val="0"/>
              <w:autoSpaceDE w:val="0"/>
              <w:autoSpaceDN w:val="0"/>
              <w:adjustRightInd w:val="0"/>
              <w:spacing w:after="240"/>
              <w:jc w:val="both"/>
              <w:rPr>
                <w:rFonts w:ascii="Times New Roman" w:hAnsi="Times New Roman" w:cs="Times New Roman"/>
              </w:rPr>
            </w:pPr>
            <w:r w:rsidRPr="00786BAC">
              <w:rPr>
                <w:rFonts w:ascii="Times New Roman" w:hAnsi="Times New Roman" w:cs="Times New Roman"/>
              </w:rPr>
              <w:t>Resolving disputes among the four verticals</w:t>
            </w:r>
          </w:p>
        </w:tc>
        <w:tc>
          <w:tcPr>
            <w:tcW w:w="2629" w:type="dxa"/>
          </w:tcPr>
          <w:p w:rsidR="00BD63EA" w:rsidRDefault="00BD63EA" w:rsidP="00BD63EA">
            <w:pPr>
              <w:rPr>
                <w:sz w:val="32"/>
                <w:szCs w:val="32"/>
              </w:rPr>
            </w:pPr>
          </w:p>
        </w:tc>
        <w:tc>
          <w:tcPr>
            <w:tcW w:w="2626" w:type="dxa"/>
          </w:tcPr>
          <w:p w:rsidR="00BD63EA" w:rsidRDefault="00BD63EA" w:rsidP="00BD63EA">
            <w:pPr>
              <w:rPr>
                <w:sz w:val="32"/>
                <w:szCs w:val="32"/>
              </w:rPr>
            </w:pPr>
          </w:p>
        </w:tc>
        <w:tc>
          <w:tcPr>
            <w:tcW w:w="2630" w:type="dxa"/>
          </w:tcPr>
          <w:p w:rsidR="00BD63EA" w:rsidRDefault="00BD63EA" w:rsidP="00BD63EA">
            <w:pPr>
              <w:rPr>
                <w:sz w:val="32"/>
                <w:szCs w:val="32"/>
              </w:rPr>
            </w:pPr>
          </w:p>
        </w:tc>
      </w:tr>
      <w:tr w:rsidR="00BD63EA" w:rsidTr="00AC3E8F">
        <w:tc>
          <w:tcPr>
            <w:tcW w:w="866" w:type="dxa"/>
          </w:tcPr>
          <w:p w:rsidR="00BD63EA" w:rsidRDefault="00786BAC" w:rsidP="00BD63EA">
            <w:pPr>
              <w:rPr>
                <w:sz w:val="32"/>
                <w:szCs w:val="32"/>
              </w:rPr>
            </w:pPr>
            <w:r>
              <w:rPr>
                <w:sz w:val="32"/>
                <w:szCs w:val="32"/>
              </w:rPr>
              <w:t>A 3</w:t>
            </w:r>
          </w:p>
        </w:tc>
        <w:tc>
          <w:tcPr>
            <w:tcW w:w="4425" w:type="dxa"/>
          </w:tcPr>
          <w:p w:rsidR="00BD63EA" w:rsidRPr="00786BAC" w:rsidRDefault="00786BAC" w:rsidP="00786BAC">
            <w:pPr>
              <w:jc w:val="both"/>
              <w:rPr>
                <w:rFonts w:ascii="Times New Roman" w:hAnsi="Times New Roman" w:cs="Times New Roman"/>
              </w:rPr>
            </w:pPr>
            <w:r w:rsidRPr="00786BAC">
              <w:rPr>
                <w:rFonts w:ascii="Times New Roman" w:hAnsi="Times New Roman" w:cs="Times New Roman"/>
              </w:rPr>
              <w:t xml:space="preserve">Monitoring and adjudication for strict compliance of basic minimum norms </w:t>
            </w:r>
            <w:r w:rsidR="00B43E74">
              <w:rPr>
                <w:rFonts w:ascii="Times New Roman" w:hAnsi="Times New Roman" w:cs="Times New Roman"/>
              </w:rPr>
              <w:t xml:space="preserve">and </w:t>
            </w:r>
            <w:r w:rsidRPr="00786BAC">
              <w:rPr>
                <w:rFonts w:ascii="Times New Roman" w:hAnsi="Times New Roman" w:cs="Times New Roman"/>
              </w:rPr>
              <w:t xml:space="preserve">standards </w:t>
            </w:r>
            <w:r w:rsidR="00D926CB">
              <w:rPr>
                <w:rFonts w:ascii="Times New Roman" w:hAnsi="Times New Roman" w:cs="Times New Roman"/>
              </w:rPr>
              <w:t xml:space="preserve">as </w:t>
            </w:r>
            <w:r w:rsidRPr="00786BAC">
              <w:rPr>
                <w:rFonts w:ascii="Times New Roman" w:hAnsi="Times New Roman" w:cs="Times New Roman"/>
              </w:rPr>
              <w:t>applicable to HEIs</w:t>
            </w:r>
          </w:p>
          <w:p w:rsidR="00AC3E8F" w:rsidRPr="00786BAC" w:rsidRDefault="00AC3E8F" w:rsidP="00786BAC">
            <w:pPr>
              <w:jc w:val="both"/>
              <w:rPr>
                <w:rFonts w:ascii="Times New Roman" w:hAnsi="Times New Roman" w:cs="Times New Roman"/>
              </w:rPr>
            </w:pPr>
          </w:p>
        </w:tc>
        <w:tc>
          <w:tcPr>
            <w:tcW w:w="2629" w:type="dxa"/>
          </w:tcPr>
          <w:p w:rsidR="00BD63EA" w:rsidRDefault="00BD63EA" w:rsidP="00BD63EA">
            <w:pPr>
              <w:rPr>
                <w:sz w:val="32"/>
                <w:szCs w:val="32"/>
              </w:rPr>
            </w:pPr>
          </w:p>
        </w:tc>
        <w:tc>
          <w:tcPr>
            <w:tcW w:w="2626" w:type="dxa"/>
          </w:tcPr>
          <w:p w:rsidR="00BD63EA" w:rsidRDefault="00BD63EA" w:rsidP="00BD63EA">
            <w:pPr>
              <w:rPr>
                <w:sz w:val="32"/>
                <w:szCs w:val="32"/>
              </w:rPr>
            </w:pPr>
          </w:p>
        </w:tc>
        <w:tc>
          <w:tcPr>
            <w:tcW w:w="2630" w:type="dxa"/>
          </w:tcPr>
          <w:p w:rsidR="00BD63EA" w:rsidRDefault="00BD63EA" w:rsidP="00BD63EA">
            <w:pPr>
              <w:rPr>
                <w:sz w:val="32"/>
                <w:szCs w:val="32"/>
              </w:rPr>
            </w:pPr>
          </w:p>
        </w:tc>
      </w:tr>
      <w:tr w:rsidR="00AC3E8F" w:rsidTr="00AC3E8F">
        <w:tc>
          <w:tcPr>
            <w:tcW w:w="13176" w:type="dxa"/>
            <w:gridSpan w:val="5"/>
            <w:shd w:val="clear" w:color="auto" w:fill="548DD4" w:themeFill="text2" w:themeFillTint="99"/>
          </w:tcPr>
          <w:p w:rsidR="00AC3E8F" w:rsidRPr="00AC3E8F" w:rsidRDefault="00AC3E8F" w:rsidP="00BD63EA">
            <w:pPr>
              <w:rPr>
                <w:rFonts w:ascii="Times New Roman" w:hAnsi="Times New Roman" w:cs="Times New Roman"/>
                <w:b/>
                <w:color w:val="FFFFFF" w:themeColor="background1"/>
                <w:sz w:val="32"/>
                <w:szCs w:val="32"/>
              </w:rPr>
            </w:pPr>
            <w:r w:rsidRPr="00AC3E8F">
              <w:rPr>
                <w:rFonts w:ascii="Times New Roman" w:hAnsi="Times New Roman" w:cs="Times New Roman"/>
                <w:b/>
                <w:color w:val="FFFFFF" w:themeColor="background1"/>
                <w:sz w:val="32"/>
                <w:szCs w:val="32"/>
              </w:rPr>
              <w:t xml:space="preserve">Section B:  </w:t>
            </w:r>
            <w:r w:rsidR="00D926CB">
              <w:rPr>
                <w:rFonts w:ascii="Times New Roman" w:hAnsi="Times New Roman" w:cs="Times New Roman"/>
                <w:b/>
                <w:color w:val="FFFFFF" w:themeColor="background1"/>
                <w:sz w:val="32"/>
                <w:szCs w:val="32"/>
              </w:rPr>
              <w:t xml:space="preserve">Vertical I  </w:t>
            </w:r>
            <w:r w:rsidRPr="00AC3E8F">
              <w:rPr>
                <w:rFonts w:ascii="Times New Roman" w:hAnsi="Times New Roman" w:cs="Times New Roman"/>
                <w:b/>
                <w:color w:val="FFFFFF" w:themeColor="background1"/>
                <w:sz w:val="32"/>
                <w:szCs w:val="32"/>
              </w:rPr>
              <w:t>National Higher Education Regulatory Commission (NHERC)</w:t>
            </w:r>
          </w:p>
        </w:tc>
      </w:tr>
      <w:tr w:rsidR="00BD63EA" w:rsidTr="00AC3E8F">
        <w:tc>
          <w:tcPr>
            <w:tcW w:w="866" w:type="dxa"/>
          </w:tcPr>
          <w:p w:rsidR="00BD63EA" w:rsidRDefault="00AC3E8F" w:rsidP="00BD63EA">
            <w:pPr>
              <w:rPr>
                <w:sz w:val="32"/>
                <w:szCs w:val="32"/>
              </w:rPr>
            </w:pPr>
            <w:r>
              <w:rPr>
                <w:sz w:val="32"/>
                <w:szCs w:val="32"/>
              </w:rPr>
              <w:t>B 1</w:t>
            </w:r>
          </w:p>
        </w:tc>
        <w:tc>
          <w:tcPr>
            <w:tcW w:w="4425" w:type="dxa"/>
          </w:tcPr>
          <w:p w:rsidR="00BD63EA" w:rsidRDefault="0017403A" w:rsidP="00C66123">
            <w:pPr>
              <w:jc w:val="both"/>
              <w:rPr>
                <w:sz w:val="32"/>
                <w:szCs w:val="32"/>
              </w:rPr>
            </w:pPr>
            <w:r>
              <w:t xml:space="preserve">Single </w:t>
            </w:r>
            <w:r w:rsidR="00AC3E8F" w:rsidRPr="00BD63EA">
              <w:t>regulator</w:t>
            </w:r>
            <w:r>
              <w:t xml:space="preserve"> for </w:t>
            </w:r>
            <w:r w:rsidR="00D926CB">
              <w:t xml:space="preserve">entire </w:t>
            </w:r>
            <w:r>
              <w:t>higher education sector</w:t>
            </w:r>
            <w:r w:rsidR="00B43E74">
              <w:t xml:space="preserve"> except</w:t>
            </w:r>
            <w:r w:rsidR="00AC3E8F">
              <w:t xml:space="preserve"> medical and legal education</w:t>
            </w:r>
          </w:p>
        </w:tc>
        <w:tc>
          <w:tcPr>
            <w:tcW w:w="2629" w:type="dxa"/>
          </w:tcPr>
          <w:p w:rsidR="00BD63EA" w:rsidRDefault="00BD63EA" w:rsidP="00BD63EA">
            <w:pPr>
              <w:rPr>
                <w:sz w:val="32"/>
                <w:szCs w:val="32"/>
              </w:rPr>
            </w:pPr>
          </w:p>
        </w:tc>
        <w:tc>
          <w:tcPr>
            <w:tcW w:w="2626" w:type="dxa"/>
          </w:tcPr>
          <w:p w:rsidR="00BD63EA" w:rsidRDefault="00BD63EA" w:rsidP="00BD63EA">
            <w:pPr>
              <w:rPr>
                <w:sz w:val="32"/>
                <w:szCs w:val="32"/>
              </w:rPr>
            </w:pPr>
          </w:p>
        </w:tc>
        <w:tc>
          <w:tcPr>
            <w:tcW w:w="2630" w:type="dxa"/>
          </w:tcPr>
          <w:p w:rsidR="00BD63EA" w:rsidRDefault="00BD63EA" w:rsidP="00BD63EA">
            <w:pPr>
              <w:rPr>
                <w:sz w:val="32"/>
                <w:szCs w:val="32"/>
              </w:rPr>
            </w:pPr>
          </w:p>
        </w:tc>
      </w:tr>
      <w:tr w:rsidR="00AC3E8F" w:rsidTr="00AC3E8F">
        <w:tc>
          <w:tcPr>
            <w:tcW w:w="866" w:type="dxa"/>
          </w:tcPr>
          <w:p w:rsidR="00AC3E8F" w:rsidRDefault="00AC3E8F" w:rsidP="00BD63EA">
            <w:pPr>
              <w:rPr>
                <w:sz w:val="32"/>
                <w:szCs w:val="32"/>
              </w:rPr>
            </w:pPr>
          </w:p>
          <w:p w:rsidR="00AC3E8F" w:rsidRDefault="00AC3E8F" w:rsidP="00BD63EA">
            <w:pPr>
              <w:rPr>
                <w:sz w:val="32"/>
                <w:szCs w:val="32"/>
              </w:rPr>
            </w:pPr>
            <w:r>
              <w:rPr>
                <w:sz w:val="32"/>
                <w:szCs w:val="32"/>
              </w:rPr>
              <w:t>B 2</w:t>
            </w:r>
          </w:p>
        </w:tc>
        <w:tc>
          <w:tcPr>
            <w:tcW w:w="4425" w:type="dxa"/>
          </w:tcPr>
          <w:p w:rsidR="00AC3E8F" w:rsidRDefault="00AC3E8F" w:rsidP="00000D25">
            <w:pPr>
              <w:jc w:val="both"/>
              <w:rPr>
                <w:rFonts w:ascii="Times New Roman" w:hAnsi="Times New Roman" w:cs="Times New Roman"/>
              </w:rPr>
            </w:pPr>
          </w:p>
          <w:p w:rsidR="00AC3E8F" w:rsidRDefault="00AC3E8F" w:rsidP="00000D25">
            <w:pPr>
              <w:jc w:val="both"/>
              <w:rPr>
                <w:sz w:val="32"/>
                <w:szCs w:val="32"/>
              </w:rPr>
            </w:pPr>
            <w:r w:rsidRPr="000A6568">
              <w:rPr>
                <w:rFonts w:ascii="Times New Roman" w:hAnsi="Times New Roman" w:cs="Times New Roman"/>
              </w:rPr>
              <w:t xml:space="preserve">Online and offline public </w:t>
            </w:r>
            <w:proofErr w:type="spellStart"/>
            <w:r w:rsidRPr="000A6568">
              <w:rPr>
                <w:rFonts w:ascii="Times New Roman" w:hAnsi="Times New Roman" w:cs="Times New Roman"/>
              </w:rPr>
              <w:t>self disclosure</w:t>
            </w:r>
            <w:proofErr w:type="spellEnd"/>
            <w:r w:rsidRPr="000A6568">
              <w:rPr>
                <w:rFonts w:ascii="Times New Roman" w:hAnsi="Times New Roman" w:cs="Times New Roman"/>
              </w:rPr>
              <w:t xml:space="preserve"> of finances, audits, infrastructure,</w:t>
            </w:r>
            <w:r>
              <w:rPr>
                <w:rFonts w:ascii="Times New Roman" w:hAnsi="Times New Roman" w:cs="Times New Roman"/>
              </w:rPr>
              <w:t xml:space="preserve"> faculty &amp;</w:t>
            </w:r>
            <w:r w:rsidRPr="000A6568">
              <w:rPr>
                <w:rFonts w:ascii="Times New Roman" w:hAnsi="Times New Roman" w:cs="Times New Roman"/>
              </w:rPr>
              <w:t xml:space="preserve"> staff</w:t>
            </w:r>
            <w:r>
              <w:rPr>
                <w:rFonts w:ascii="Times New Roman" w:hAnsi="Times New Roman" w:cs="Times New Roman"/>
              </w:rPr>
              <w:t xml:space="preserve"> and educational outcomes by all HEIs on the website managed and reviewed by NHERC</w:t>
            </w:r>
          </w:p>
        </w:tc>
        <w:tc>
          <w:tcPr>
            <w:tcW w:w="2629" w:type="dxa"/>
          </w:tcPr>
          <w:p w:rsidR="00AC3E8F" w:rsidRDefault="00AC3E8F" w:rsidP="00BD63EA">
            <w:pPr>
              <w:rPr>
                <w:sz w:val="32"/>
                <w:szCs w:val="32"/>
              </w:rPr>
            </w:pPr>
          </w:p>
        </w:tc>
        <w:tc>
          <w:tcPr>
            <w:tcW w:w="2626" w:type="dxa"/>
          </w:tcPr>
          <w:p w:rsidR="00AC3E8F" w:rsidRDefault="00AC3E8F" w:rsidP="00BD63EA">
            <w:pPr>
              <w:rPr>
                <w:sz w:val="32"/>
                <w:szCs w:val="32"/>
              </w:rPr>
            </w:pPr>
          </w:p>
        </w:tc>
        <w:tc>
          <w:tcPr>
            <w:tcW w:w="2630" w:type="dxa"/>
          </w:tcPr>
          <w:p w:rsidR="00AC3E8F" w:rsidRDefault="00AC3E8F" w:rsidP="00BD63EA">
            <w:pPr>
              <w:rPr>
                <w:sz w:val="32"/>
                <w:szCs w:val="32"/>
              </w:rPr>
            </w:pPr>
          </w:p>
        </w:tc>
      </w:tr>
      <w:tr w:rsidR="0003551D" w:rsidTr="00AC3E8F">
        <w:tc>
          <w:tcPr>
            <w:tcW w:w="866" w:type="dxa"/>
          </w:tcPr>
          <w:p w:rsidR="0003551D" w:rsidRPr="00786BAC" w:rsidRDefault="0003551D" w:rsidP="00C052BE">
            <w:pPr>
              <w:jc w:val="center"/>
              <w:rPr>
                <w:rFonts w:ascii="Times New Roman" w:hAnsi="Times New Roman" w:cs="Times New Roman"/>
                <w:b/>
                <w:sz w:val="32"/>
                <w:szCs w:val="32"/>
              </w:rPr>
            </w:pPr>
            <w:proofErr w:type="spellStart"/>
            <w:r w:rsidRPr="00786BAC">
              <w:rPr>
                <w:rFonts w:ascii="Times New Roman" w:hAnsi="Times New Roman" w:cs="Times New Roman"/>
                <w:b/>
                <w:sz w:val="32"/>
                <w:szCs w:val="32"/>
              </w:rPr>
              <w:lastRenderedPageBreak/>
              <w:t>S.No</w:t>
            </w:r>
            <w:proofErr w:type="spellEnd"/>
          </w:p>
        </w:tc>
        <w:tc>
          <w:tcPr>
            <w:tcW w:w="4425" w:type="dxa"/>
          </w:tcPr>
          <w:p w:rsidR="0003551D" w:rsidRPr="00786BAC" w:rsidRDefault="0003551D" w:rsidP="00C052BE">
            <w:pPr>
              <w:jc w:val="center"/>
              <w:rPr>
                <w:rFonts w:ascii="Times New Roman" w:hAnsi="Times New Roman" w:cs="Times New Roman"/>
                <w:b/>
                <w:sz w:val="32"/>
                <w:szCs w:val="32"/>
              </w:rPr>
            </w:pPr>
            <w:r>
              <w:rPr>
                <w:rFonts w:ascii="Times New Roman" w:hAnsi="Times New Roman" w:cs="Times New Roman"/>
                <w:b/>
                <w:sz w:val="32"/>
                <w:szCs w:val="32"/>
              </w:rPr>
              <w:t>Role and Objectives</w:t>
            </w:r>
          </w:p>
        </w:tc>
        <w:tc>
          <w:tcPr>
            <w:tcW w:w="2629" w:type="dxa"/>
          </w:tcPr>
          <w:p w:rsidR="0003551D" w:rsidRPr="00786BAC" w:rsidRDefault="0003551D" w:rsidP="00C052BE">
            <w:pPr>
              <w:jc w:val="center"/>
              <w:rPr>
                <w:rFonts w:ascii="Times New Roman" w:hAnsi="Times New Roman" w:cs="Times New Roman"/>
                <w:b/>
                <w:sz w:val="32"/>
                <w:szCs w:val="32"/>
              </w:rPr>
            </w:pPr>
            <w:r w:rsidRPr="00786BAC">
              <w:rPr>
                <w:rFonts w:ascii="Times New Roman" w:hAnsi="Times New Roman" w:cs="Times New Roman"/>
                <w:b/>
                <w:sz w:val="32"/>
                <w:szCs w:val="32"/>
              </w:rPr>
              <w:t>Implications</w:t>
            </w:r>
          </w:p>
        </w:tc>
        <w:tc>
          <w:tcPr>
            <w:tcW w:w="2626" w:type="dxa"/>
          </w:tcPr>
          <w:p w:rsidR="0003551D" w:rsidRPr="00786BAC" w:rsidRDefault="0003551D" w:rsidP="00C052BE">
            <w:pPr>
              <w:jc w:val="center"/>
              <w:rPr>
                <w:rFonts w:ascii="Times New Roman" w:hAnsi="Times New Roman" w:cs="Times New Roman"/>
                <w:b/>
                <w:sz w:val="32"/>
                <w:szCs w:val="32"/>
              </w:rPr>
            </w:pPr>
            <w:r w:rsidRPr="00786BAC">
              <w:rPr>
                <w:rFonts w:ascii="Times New Roman" w:hAnsi="Times New Roman" w:cs="Times New Roman"/>
                <w:b/>
                <w:sz w:val="32"/>
                <w:szCs w:val="32"/>
              </w:rPr>
              <w:t>Concerns</w:t>
            </w:r>
          </w:p>
        </w:tc>
        <w:tc>
          <w:tcPr>
            <w:tcW w:w="2630" w:type="dxa"/>
          </w:tcPr>
          <w:p w:rsidR="0003551D" w:rsidRPr="00786BAC" w:rsidRDefault="0003551D" w:rsidP="00C052BE">
            <w:pPr>
              <w:jc w:val="center"/>
              <w:rPr>
                <w:rFonts w:ascii="Times New Roman" w:hAnsi="Times New Roman" w:cs="Times New Roman"/>
                <w:b/>
                <w:sz w:val="32"/>
                <w:szCs w:val="32"/>
              </w:rPr>
            </w:pPr>
            <w:r w:rsidRPr="00786BAC">
              <w:rPr>
                <w:rFonts w:ascii="Times New Roman" w:hAnsi="Times New Roman" w:cs="Times New Roman"/>
                <w:b/>
                <w:sz w:val="32"/>
                <w:szCs w:val="32"/>
              </w:rPr>
              <w:t>Suggestions</w:t>
            </w:r>
          </w:p>
        </w:tc>
      </w:tr>
      <w:tr w:rsidR="0003551D" w:rsidTr="00AC3E8F">
        <w:tc>
          <w:tcPr>
            <w:tcW w:w="866" w:type="dxa"/>
          </w:tcPr>
          <w:p w:rsidR="0003551D" w:rsidRDefault="0003551D" w:rsidP="00B21875">
            <w:pPr>
              <w:rPr>
                <w:sz w:val="32"/>
                <w:szCs w:val="32"/>
              </w:rPr>
            </w:pPr>
          </w:p>
          <w:p w:rsidR="0003551D" w:rsidRDefault="0003551D" w:rsidP="00B21875">
            <w:pPr>
              <w:rPr>
                <w:sz w:val="32"/>
                <w:szCs w:val="32"/>
              </w:rPr>
            </w:pPr>
            <w:r>
              <w:rPr>
                <w:sz w:val="32"/>
                <w:szCs w:val="32"/>
              </w:rPr>
              <w:t>B 3</w:t>
            </w:r>
          </w:p>
        </w:tc>
        <w:tc>
          <w:tcPr>
            <w:tcW w:w="4425" w:type="dxa"/>
          </w:tcPr>
          <w:p w:rsidR="0003551D" w:rsidRDefault="0003551D" w:rsidP="00000D25">
            <w:pPr>
              <w:jc w:val="both"/>
              <w:rPr>
                <w:rFonts w:ascii="Times New Roman" w:hAnsi="Times New Roman" w:cs="Times New Roman"/>
              </w:rPr>
            </w:pPr>
          </w:p>
          <w:p w:rsidR="0003551D" w:rsidRDefault="0003551D" w:rsidP="00000D25">
            <w:pPr>
              <w:jc w:val="both"/>
              <w:rPr>
                <w:rFonts w:ascii="Times New Roman" w:hAnsi="Times New Roman" w:cs="Times New Roman"/>
              </w:rPr>
            </w:pPr>
            <w:r w:rsidRPr="00AC3E8F">
              <w:rPr>
                <w:rFonts w:ascii="Times New Roman" w:hAnsi="Times New Roman" w:cs="Times New Roman"/>
              </w:rPr>
              <w:t xml:space="preserve">Feedback from students managed and monitored </w:t>
            </w:r>
            <w:r>
              <w:rPr>
                <w:rFonts w:ascii="Times New Roman" w:hAnsi="Times New Roman" w:cs="Times New Roman"/>
              </w:rPr>
              <w:t>by NHERC</w:t>
            </w:r>
          </w:p>
          <w:p w:rsidR="0003551D" w:rsidRDefault="0003551D" w:rsidP="00000D25">
            <w:pPr>
              <w:jc w:val="both"/>
              <w:rPr>
                <w:rFonts w:ascii="Times New Roman" w:hAnsi="Times New Roman" w:cs="Times New Roman"/>
              </w:rPr>
            </w:pPr>
          </w:p>
          <w:p w:rsidR="0003551D" w:rsidRDefault="0003551D" w:rsidP="00000D25">
            <w:pPr>
              <w:jc w:val="both"/>
              <w:rPr>
                <w:rFonts w:ascii="Times New Roman" w:hAnsi="Times New Roman" w:cs="Times New Roman"/>
              </w:rPr>
            </w:pPr>
          </w:p>
          <w:p w:rsidR="0003551D" w:rsidRPr="00AC3E8F" w:rsidRDefault="0003551D" w:rsidP="00000D25">
            <w:pPr>
              <w:jc w:val="both"/>
              <w:rPr>
                <w:rFonts w:ascii="Times New Roman" w:hAnsi="Times New Roman" w:cs="Times New Roman"/>
              </w:rPr>
            </w:pPr>
          </w:p>
        </w:tc>
        <w:tc>
          <w:tcPr>
            <w:tcW w:w="2629" w:type="dxa"/>
          </w:tcPr>
          <w:p w:rsidR="0003551D" w:rsidRDefault="0003551D" w:rsidP="00BD63EA">
            <w:pPr>
              <w:rPr>
                <w:sz w:val="32"/>
                <w:szCs w:val="32"/>
              </w:rPr>
            </w:pPr>
          </w:p>
        </w:tc>
        <w:tc>
          <w:tcPr>
            <w:tcW w:w="2626" w:type="dxa"/>
          </w:tcPr>
          <w:p w:rsidR="0003551D" w:rsidRDefault="0003551D" w:rsidP="00BD63EA">
            <w:pPr>
              <w:rPr>
                <w:sz w:val="32"/>
                <w:szCs w:val="32"/>
              </w:rPr>
            </w:pPr>
          </w:p>
        </w:tc>
        <w:tc>
          <w:tcPr>
            <w:tcW w:w="2630" w:type="dxa"/>
          </w:tcPr>
          <w:p w:rsidR="0003551D" w:rsidRDefault="0003551D" w:rsidP="00BD63EA">
            <w:pPr>
              <w:rPr>
                <w:sz w:val="32"/>
                <w:szCs w:val="32"/>
              </w:rPr>
            </w:pPr>
          </w:p>
        </w:tc>
      </w:tr>
      <w:tr w:rsidR="0003551D" w:rsidTr="00AC3E8F">
        <w:tc>
          <w:tcPr>
            <w:tcW w:w="866" w:type="dxa"/>
          </w:tcPr>
          <w:p w:rsidR="0003551D" w:rsidRDefault="0003551D" w:rsidP="00BD63EA">
            <w:pPr>
              <w:rPr>
                <w:sz w:val="32"/>
                <w:szCs w:val="32"/>
              </w:rPr>
            </w:pPr>
          </w:p>
          <w:p w:rsidR="0003551D" w:rsidRDefault="0003551D" w:rsidP="00BD63EA">
            <w:pPr>
              <w:rPr>
                <w:sz w:val="32"/>
                <w:szCs w:val="32"/>
              </w:rPr>
            </w:pPr>
            <w:r>
              <w:rPr>
                <w:sz w:val="32"/>
                <w:szCs w:val="32"/>
              </w:rPr>
              <w:t>B 4</w:t>
            </w:r>
          </w:p>
        </w:tc>
        <w:tc>
          <w:tcPr>
            <w:tcW w:w="4425" w:type="dxa"/>
          </w:tcPr>
          <w:p w:rsidR="0003551D" w:rsidRDefault="0003551D" w:rsidP="00000D25">
            <w:pPr>
              <w:jc w:val="both"/>
              <w:rPr>
                <w:rFonts w:ascii="Times New Roman" w:hAnsi="Times New Roman" w:cs="Times New Roman"/>
              </w:rPr>
            </w:pPr>
          </w:p>
          <w:p w:rsidR="0003551D" w:rsidRDefault="0003551D" w:rsidP="00000D25">
            <w:pPr>
              <w:jc w:val="both"/>
              <w:rPr>
                <w:rFonts w:ascii="Times New Roman" w:hAnsi="Times New Roman" w:cs="Times New Roman"/>
              </w:rPr>
            </w:pPr>
            <w:r>
              <w:rPr>
                <w:rFonts w:ascii="Times New Roman" w:hAnsi="Times New Roman" w:cs="Times New Roman"/>
              </w:rPr>
              <w:t xml:space="preserve">Adjudication on the issues related to </w:t>
            </w:r>
            <w:proofErr w:type="spellStart"/>
            <w:r>
              <w:rPr>
                <w:rFonts w:ascii="Times New Roman" w:hAnsi="Times New Roman" w:cs="Times New Roman"/>
              </w:rPr>
              <w:t>grievancesof</w:t>
            </w:r>
            <w:proofErr w:type="spellEnd"/>
            <w:r>
              <w:rPr>
                <w:rFonts w:ascii="Times New Roman" w:hAnsi="Times New Roman" w:cs="Times New Roman"/>
              </w:rPr>
              <w:t xml:space="preserve"> stakeholders based on the information provided by HEIs</w:t>
            </w:r>
          </w:p>
          <w:p w:rsidR="0003551D" w:rsidRPr="00AC3E8F" w:rsidRDefault="0003551D" w:rsidP="00000D25">
            <w:pPr>
              <w:jc w:val="both"/>
              <w:rPr>
                <w:rFonts w:ascii="Times New Roman" w:hAnsi="Times New Roman" w:cs="Times New Roman"/>
              </w:rPr>
            </w:pPr>
          </w:p>
        </w:tc>
        <w:tc>
          <w:tcPr>
            <w:tcW w:w="2629" w:type="dxa"/>
          </w:tcPr>
          <w:p w:rsidR="0003551D" w:rsidRDefault="0003551D" w:rsidP="00BD63EA">
            <w:pPr>
              <w:rPr>
                <w:sz w:val="32"/>
                <w:szCs w:val="32"/>
              </w:rPr>
            </w:pPr>
          </w:p>
        </w:tc>
        <w:tc>
          <w:tcPr>
            <w:tcW w:w="2626" w:type="dxa"/>
          </w:tcPr>
          <w:p w:rsidR="0003551D" w:rsidRDefault="0003551D" w:rsidP="00BD63EA">
            <w:pPr>
              <w:rPr>
                <w:sz w:val="32"/>
                <w:szCs w:val="32"/>
              </w:rPr>
            </w:pPr>
          </w:p>
        </w:tc>
        <w:tc>
          <w:tcPr>
            <w:tcW w:w="2630" w:type="dxa"/>
          </w:tcPr>
          <w:p w:rsidR="0003551D" w:rsidRDefault="0003551D" w:rsidP="00BD63EA">
            <w:pPr>
              <w:rPr>
                <w:sz w:val="32"/>
                <w:szCs w:val="32"/>
              </w:rPr>
            </w:pPr>
          </w:p>
        </w:tc>
      </w:tr>
      <w:tr w:rsidR="0003551D" w:rsidTr="00B21875">
        <w:tc>
          <w:tcPr>
            <w:tcW w:w="13176" w:type="dxa"/>
            <w:gridSpan w:val="5"/>
            <w:shd w:val="clear" w:color="auto" w:fill="548DD4" w:themeFill="text2" w:themeFillTint="99"/>
          </w:tcPr>
          <w:p w:rsidR="0003551D" w:rsidRPr="00B21875" w:rsidRDefault="0003551D" w:rsidP="00000D25">
            <w:pPr>
              <w:jc w:val="both"/>
              <w:rPr>
                <w:rFonts w:ascii="Times New Roman" w:hAnsi="Times New Roman" w:cs="Times New Roman"/>
                <w:b/>
                <w:color w:val="FFFFFF" w:themeColor="background1"/>
                <w:sz w:val="32"/>
                <w:szCs w:val="32"/>
              </w:rPr>
            </w:pPr>
            <w:r w:rsidRPr="00B21875">
              <w:rPr>
                <w:rFonts w:ascii="Times New Roman" w:hAnsi="Times New Roman" w:cs="Times New Roman"/>
                <w:b/>
                <w:color w:val="FFFFFF" w:themeColor="background1"/>
                <w:sz w:val="32"/>
                <w:szCs w:val="32"/>
              </w:rPr>
              <w:t>Section C</w:t>
            </w:r>
            <w:r>
              <w:rPr>
                <w:rFonts w:ascii="Times New Roman" w:hAnsi="Times New Roman" w:cs="Times New Roman"/>
                <w:b/>
                <w:color w:val="FFFFFF" w:themeColor="background1"/>
                <w:sz w:val="32"/>
                <w:szCs w:val="32"/>
              </w:rPr>
              <w:t>: Vertical II  National Accreditation Council (NAC)</w:t>
            </w:r>
          </w:p>
        </w:tc>
      </w:tr>
      <w:tr w:rsidR="0003551D" w:rsidTr="00AC3E8F">
        <w:tc>
          <w:tcPr>
            <w:tcW w:w="866" w:type="dxa"/>
          </w:tcPr>
          <w:p w:rsidR="0003551D" w:rsidRDefault="0003551D" w:rsidP="005D7C92">
            <w:pPr>
              <w:jc w:val="both"/>
              <w:rPr>
                <w:rFonts w:ascii="Times New Roman" w:hAnsi="Times New Roman" w:cs="Times New Roman"/>
              </w:rPr>
            </w:pPr>
          </w:p>
          <w:p w:rsidR="0003551D" w:rsidRPr="005D7C92" w:rsidRDefault="0003551D" w:rsidP="005D7C92">
            <w:pPr>
              <w:jc w:val="both"/>
              <w:rPr>
                <w:rFonts w:ascii="Times New Roman" w:hAnsi="Times New Roman" w:cs="Times New Roman"/>
              </w:rPr>
            </w:pPr>
            <w:r w:rsidRPr="005D7C92">
              <w:rPr>
                <w:rFonts w:ascii="Times New Roman" w:hAnsi="Times New Roman" w:cs="Times New Roman"/>
              </w:rPr>
              <w:t>C 1</w:t>
            </w:r>
          </w:p>
        </w:tc>
        <w:tc>
          <w:tcPr>
            <w:tcW w:w="4425" w:type="dxa"/>
          </w:tcPr>
          <w:p w:rsidR="0003551D" w:rsidRDefault="0003551D" w:rsidP="00000D25">
            <w:pPr>
              <w:jc w:val="both"/>
              <w:rPr>
                <w:rFonts w:ascii="Times New Roman" w:hAnsi="Times New Roman" w:cs="Times New Roman"/>
              </w:rPr>
            </w:pPr>
          </w:p>
          <w:p w:rsidR="0003551D" w:rsidRDefault="0003551D" w:rsidP="00000D25">
            <w:pPr>
              <w:jc w:val="both"/>
              <w:rPr>
                <w:rFonts w:ascii="Times New Roman" w:hAnsi="Times New Roman" w:cs="Times New Roman"/>
              </w:rPr>
            </w:pPr>
            <w:r w:rsidRPr="005D7C92">
              <w:rPr>
                <w:rFonts w:ascii="Times New Roman" w:hAnsi="Times New Roman" w:cs="Times New Roman"/>
              </w:rPr>
              <w:t xml:space="preserve">Meta accreditation body in </w:t>
            </w:r>
            <w:r>
              <w:rPr>
                <w:rFonts w:ascii="Times New Roman" w:hAnsi="Times New Roman" w:cs="Times New Roman"/>
              </w:rPr>
              <w:t xml:space="preserve">supervisory and oversee role </w:t>
            </w:r>
          </w:p>
          <w:p w:rsidR="0003551D" w:rsidRDefault="0003551D" w:rsidP="00000D25">
            <w:pPr>
              <w:jc w:val="both"/>
              <w:rPr>
                <w:rFonts w:ascii="Times New Roman" w:hAnsi="Times New Roman" w:cs="Times New Roman"/>
              </w:rPr>
            </w:pPr>
          </w:p>
          <w:p w:rsidR="0003551D" w:rsidRPr="005D7C92" w:rsidRDefault="0003551D" w:rsidP="00000D25">
            <w:pPr>
              <w:jc w:val="both"/>
              <w:rPr>
                <w:rFonts w:ascii="Times New Roman" w:hAnsi="Times New Roman" w:cs="Times New Roman"/>
              </w:rPr>
            </w:pPr>
          </w:p>
        </w:tc>
        <w:tc>
          <w:tcPr>
            <w:tcW w:w="2629" w:type="dxa"/>
          </w:tcPr>
          <w:p w:rsidR="0003551D" w:rsidRDefault="0003551D" w:rsidP="00BD63EA">
            <w:pPr>
              <w:rPr>
                <w:sz w:val="32"/>
                <w:szCs w:val="32"/>
              </w:rPr>
            </w:pPr>
          </w:p>
        </w:tc>
        <w:tc>
          <w:tcPr>
            <w:tcW w:w="2626" w:type="dxa"/>
          </w:tcPr>
          <w:p w:rsidR="0003551D" w:rsidRDefault="0003551D" w:rsidP="00BD63EA">
            <w:pPr>
              <w:rPr>
                <w:sz w:val="32"/>
                <w:szCs w:val="32"/>
              </w:rPr>
            </w:pPr>
          </w:p>
        </w:tc>
        <w:tc>
          <w:tcPr>
            <w:tcW w:w="2630" w:type="dxa"/>
          </w:tcPr>
          <w:p w:rsidR="0003551D" w:rsidRDefault="0003551D" w:rsidP="00BD63EA">
            <w:pPr>
              <w:rPr>
                <w:sz w:val="32"/>
                <w:szCs w:val="32"/>
              </w:rPr>
            </w:pPr>
          </w:p>
        </w:tc>
      </w:tr>
      <w:tr w:rsidR="0003551D" w:rsidTr="00AC3E8F">
        <w:tc>
          <w:tcPr>
            <w:tcW w:w="866" w:type="dxa"/>
          </w:tcPr>
          <w:p w:rsidR="0003551D" w:rsidRDefault="0003551D" w:rsidP="005D7C92">
            <w:pPr>
              <w:jc w:val="both"/>
              <w:rPr>
                <w:rFonts w:ascii="Times New Roman" w:hAnsi="Times New Roman" w:cs="Times New Roman"/>
              </w:rPr>
            </w:pPr>
          </w:p>
          <w:p w:rsidR="0003551D" w:rsidRPr="005D7C92" w:rsidRDefault="0003551D" w:rsidP="005D7C92">
            <w:pPr>
              <w:jc w:val="both"/>
              <w:rPr>
                <w:rFonts w:ascii="Times New Roman" w:hAnsi="Times New Roman" w:cs="Times New Roman"/>
              </w:rPr>
            </w:pPr>
            <w:r w:rsidRPr="005D7C92">
              <w:rPr>
                <w:rFonts w:ascii="Times New Roman" w:hAnsi="Times New Roman" w:cs="Times New Roman"/>
              </w:rPr>
              <w:t>C 2</w:t>
            </w:r>
          </w:p>
        </w:tc>
        <w:tc>
          <w:tcPr>
            <w:tcW w:w="4425" w:type="dxa"/>
          </w:tcPr>
          <w:p w:rsidR="0003551D" w:rsidRDefault="0003551D" w:rsidP="00000D25">
            <w:pPr>
              <w:jc w:val="both"/>
              <w:rPr>
                <w:rFonts w:ascii="Times New Roman" w:hAnsi="Times New Roman" w:cs="Times New Roman"/>
              </w:rPr>
            </w:pPr>
          </w:p>
          <w:p w:rsidR="0003551D" w:rsidRDefault="0003551D" w:rsidP="00000D25">
            <w:pPr>
              <w:jc w:val="both"/>
              <w:rPr>
                <w:rFonts w:ascii="Times New Roman" w:hAnsi="Times New Roman" w:cs="Times New Roman"/>
              </w:rPr>
            </w:pPr>
            <w:r w:rsidRPr="005D7C92">
              <w:rPr>
                <w:rFonts w:ascii="Times New Roman" w:hAnsi="Times New Roman" w:cs="Times New Roman"/>
              </w:rPr>
              <w:t xml:space="preserve">Accreditation based on basic norms, public </w:t>
            </w:r>
            <w:proofErr w:type="spellStart"/>
            <w:r w:rsidRPr="005D7C92">
              <w:rPr>
                <w:rFonts w:ascii="Times New Roman" w:hAnsi="Times New Roman" w:cs="Times New Roman"/>
              </w:rPr>
              <w:t>self disclosure</w:t>
            </w:r>
            <w:proofErr w:type="spellEnd"/>
            <w:r w:rsidRPr="005D7C92">
              <w:rPr>
                <w:rFonts w:ascii="Times New Roman" w:hAnsi="Times New Roman" w:cs="Times New Roman"/>
              </w:rPr>
              <w:t>, good governance, Institute Development Plan (IDP) and outcomes</w:t>
            </w:r>
          </w:p>
          <w:p w:rsidR="0003551D" w:rsidRPr="005D7C92" w:rsidRDefault="0003551D" w:rsidP="00000D25">
            <w:pPr>
              <w:jc w:val="both"/>
              <w:rPr>
                <w:rFonts w:ascii="Times New Roman" w:hAnsi="Times New Roman" w:cs="Times New Roman"/>
              </w:rPr>
            </w:pPr>
          </w:p>
        </w:tc>
        <w:tc>
          <w:tcPr>
            <w:tcW w:w="2629" w:type="dxa"/>
          </w:tcPr>
          <w:p w:rsidR="0003551D" w:rsidRDefault="0003551D" w:rsidP="00BD63EA">
            <w:pPr>
              <w:rPr>
                <w:sz w:val="32"/>
                <w:szCs w:val="32"/>
              </w:rPr>
            </w:pPr>
          </w:p>
        </w:tc>
        <w:tc>
          <w:tcPr>
            <w:tcW w:w="2626" w:type="dxa"/>
          </w:tcPr>
          <w:p w:rsidR="0003551D" w:rsidRDefault="0003551D" w:rsidP="00BD63EA">
            <w:pPr>
              <w:rPr>
                <w:sz w:val="32"/>
                <w:szCs w:val="32"/>
              </w:rPr>
            </w:pPr>
          </w:p>
        </w:tc>
        <w:tc>
          <w:tcPr>
            <w:tcW w:w="2630" w:type="dxa"/>
          </w:tcPr>
          <w:p w:rsidR="0003551D" w:rsidRDefault="0003551D" w:rsidP="00BD63EA">
            <w:pPr>
              <w:rPr>
                <w:sz w:val="32"/>
                <w:szCs w:val="32"/>
              </w:rPr>
            </w:pPr>
          </w:p>
        </w:tc>
      </w:tr>
      <w:tr w:rsidR="0003551D" w:rsidTr="00AC3E8F">
        <w:tc>
          <w:tcPr>
            <w:tcW w:w="866" w:type="dxa"/>
          </w:tcPr>
          <w:p w:rsidR="0003551D" w:rsidRDefault="0003551D" w:rsidP="005D7C92">
            <w:pPr>
              <w:jc w:val="both"/>
              <w:rPr>
                <w:rFonts w:ascii="Times New Roman" w:hAnsi="Times New Roman" w:cs="Times New Roman"/>
              </w:rPr>
            </w:pPr>
          </w:p>
          <w:p w:rsidR="0003551D" w:rsidRPr="005D7C92" w:rsidRDefault="0003551D" w:rsidP="005D7C92">
            <w:pPr>
              <w:jc w:val="both"/>
              <w:rPr>
                <w:rFonts w:ascii="Times New Roman" w:hAnsi="Times New Roman" w:cs="Times New Roman"/>
              </w:rPr>
            </w:pPr>
            <w:r w:rsidRPr="005D7C92">
              <w:rPr>
                <w:rFonts w:ascii="Times New Roman" w:hAnsi="Times New Roman" w:cs="Times New Roman"/>
              </w:rPr>
              <w:t>C 3</w:t>
            </w:r>
          </w:p>
        </w:tc>
        <w:tc>
          <w:tcPr>
            <w:tcW w:w="4425" w:type="dxa"/>
          </w:tcPr>
          <w:p w:rsidR="0003551D" w:rsidRPr="005D7C92" w:rsidRDefault="0003551D" w:rsidP="0003551D">
            <w:pPr>
              <w:jc w:val="both"/>
              <w:rPr>
                <w:rFonts w:ascii="Times New Roman" w:hAnsi="Times New Roman" w:cs="Times New Roman"/>
              </w:rPr>
            </w:pPr>
            <w:r w:rsidRPr="005D7C92">
              <w:rPr>
                <w:rFonts w:ascii="Times New Roman" w:hAnsi="Times New Roman" w:cs="Times New Roman"/>
              </w:rPr>
              <w:t xml:space="preserve">Suitable system of graded accreditation and graded autonomy to HEIs in a phased manner over a period of 15 years to become </w:t>
            </w:r>
            <w:proofErr w:type="spellStart"/>
            <w:r w:rsidRPr="005D7C92">
              <w:rPr>
                <w:rFonts w:ascii="Times New Roman" w:hAnsi="Times New Roman" w:cs="Times New Roman"/>
              </w:rPr>
              <w:t>self governing</w:t>
            </w:r>
            <w:proofErr w:type="spellEnd"/>
            <w:r w:rsidRPr="005D7C92">
              <w:rPr>
                <w:rFonts w:ascii="Times New Roman" w:hAnsi="Times New Roman" w:cs="Times New Roman"/>
              </w:rPr>
              <w:t xml:space="preserve"> degree awarded institutes/clusters</w:t>
            </w:r>
          </w:p>
        </w:tc>
        <w:tc>
          <w:tcPr>
            <w:tcW w:w="2629" w:type="dxa"/>
          </w:tcPr>
          <w:p w:rsidR="0003551D" w:rsidRDefault="0003551D" w:rsidP="00BD63EA">
            <w:pPr>
              <w:rPr>
                <w:sz w:val="32"/>
                <w:szCs w:val="32"/>
              </w:rPr>
            </w:pPr>
          </w:p>
        </w:tc>
        <w:tc>
          <w:tcPr>
            <w:tcW w:w="2626" w:type="dxa"/>
          </w:tcPr>
          <w:p w:rsidR="0003551D" w:rsidRDefault="0003551D" w:rsidP="00BD63EA">
            <w:pPr>
              <w:rPr>
                <w:sz w:val="32"/>
                <w:szCs w:val="32"/>
              </w:rPr>
            </w:pPr>
          </w:p>
        </w:tc>
        <w:tc>
          <w:tcPr>
            <w:tcW w:w="2630" w:type="dxa"/>
          </w:tcPr>
          <w:p w:rsidR="0003551D" w:rsidRDefault="0003551D" w:rsidP="00BD63EA">
            <w:pPr>
              <w:rPr>
                <w:sz w:val="32"/>
                <w:szCs w:val="32"/>
              </w:rPr>
            </w:pPr>
          </w:p>
        </w:tc>
      </w:tr>
      <w:tr w:rsidR="0003551D" w:rsidTr="00AC3E8F">
        <w:tc>
          <w:tcPr>
            <w:tcW w:w="866" w:type="dxa"/>
          </w:tcPr>
          <w:p w:rsidR="0003551D" w:rsidRPr="00786BAC" w:rsidRDefault="0003551D" w:rsidP="00C052BE">
            <w:pPr>
              <w:jc w:val="center"/>
              <w:rPr>
                <w:rFonts w:ascii="Times New Roman" w:hAnsi="Times New Roman" w:cs="Times New Roman"/>
                <w:b/>
                <w:sz w:val="32"/>
                <w:szCs w:val="32"/>
              </w:rPr>
            </w:pPr>
            <w:proofErr w:type="spellStart"/>
            <w:r w:rsidRPr="00786BAC">
              <w:rPr>
                <w:rFonts w:ascii="Times New Roman" w:hAnsi="Times New Roman" w:cs="Times New Roman"/>
                <w:b/>
                <w:sz w:val="32"/>
                <w:szCs w:val="32"/>
              </w:rPr>
              <w:lastRenderedPageBreak/>
              <w:t>S.No</w:t>
            </w:r>
            <w:proofErr w:type="spellEnd"/>
          </w:p>
        </w:tc>
        <w:tc>
          <w:tcPr>
            <w:tcW w:w="4425" w:type="dxa"/>
          </w:tcPr>
          <w:p w:rsidR="0003551D" w:rsidRPr="00786BAC" w:rsidRDefault="0003551D" w:rsidP="00C052BE">
            <w:pPr>
              <w:jc w:val="center"/>
              <w:rPr>
                <w:rFonts w:ascii="Times New Roman" w:hAnsi="Times New Roman" w:cs="Times New Roman"/>
                <w:b/>
                <w:sz w:val="32"/>
                <w:szCs w:val="32"/>
              </w:rPr>
            </w:pPr>
            <w:r>
              <w:rPr>
                <w:rFonts w:ascii="Times New Roman" w:hAnsi="Times New Roman" w:cs="Times New Roman"/>
                <w:b/>
                <w:sz w:val="32"/>
                <w:szCs w:val="32"/>
              </w:rPr>
              <w:t>Role and Objectives</w:t>
            </w:r>
          </w:p>
        </w:tc>
        <w:tc>
          <w:tcPr>
            <w:tcW w:w="2629" w:type="dxa"/>
          </w:tcPr>
          <w:p w:rsidR="0003551D" w:rsidRPr="00786BAC" w:rsidRDefault="0003551D" w:rsidP="00C052BE">
            <w:pPr>
              <w:jc w:val="center"/>
              <w:rPr>
                <w:rFonts w:ascii="Times New Roman" w:hAnsi="Times New Roman" w:cs="Times New Roman"/>
                <w:b/>
                <w:sz w:val="32"/>
                <w:szCs w:val="32"/>
              </w:rPr>
            </w:pPr>
            <w:r w:rsidRPr="00786BAC">
              <w:rPr>
                <w:rFonts w:ascii="Times New Roman" w:hAnsi="Times New Roman" w:cs="Times New Roman"/>
                <w:b/>
                <w:sz w:val="32"/>
                <w:szCs w:val="32"/>
              </w:rPr>
              <w:t>Implications</w:t>
            </w:r>
          </w:p>
        </w:tc>
        <w:tc>
          <w:tcPr>
            <w:tcW w:w="2626" w:type="dxa"/>
          </w:tcPr>
          <w:p w:rsidR="0003551D" w:rsidRPr="00786BAC" w:rsidRDefault="0003551D" w:rsidP="00C052BE">
            <w:pPr>
              <w:jc w:val="center"/>
              <w:rPr>
                <w:rFonts w:ascii="Times New Roman" w:hAnsi="Times New Roman" w:cs="Times New Roman"/>
                <w:b/>
                <w:sz w:val="32"/>
                <w:szCs w:val="32"/>
              </w:rPr>
            </w:pPr>
            <w:r w:rsidRPr="00786BAC">
              <w:rPr>
                <w:rFonts w:ascii="Times New Roman" w:hAnsi="Times New Roman" w:cs="Times New Roman"/>
                <w:b/>
                <w:sz w:val="32"/>
                <w:szCs w:val="32"/>
              </w:rPr>
              <w:t>Concerns</w:t>
            </w:r>
          </w:p>
        </w:tc>
        <w:tc>
          <w:tcPr>
            <w:tcW w:w="2630" w:type="dxa"/>
          </w:tcPr>
          <w:p w:rsidR="0003551D" w:rsidRPr="00786BAC" w:rsidRDefault="0003551D" w:rsidP="00C052BE">
            <w:pPr>
              <w:jc w:val="center"/>
              <w:rPr>
                <w:rFonts w:ascii="Times New Roman" w:hAnsi="Times New Roman" w:cs="Times New Roman"/>
                <w:b/>
                <w:sz w:val="32"/>
                <w:szCs w:val="32"/>
              </w:rPr>
            </w:pPr>
            <w:r w:rsidRPr="00786BAC">
              <w:rPr>
                <w:rFonts w:ascii="Times New Roman" w:hAnsi="Times New Roman" w:cs="Times New Roman"/>
                <w:b/>
                <w:sz w:val="32"/>
                <w:szCs w:val="32"/>
              </w:rPr>
              <w:t>Suggestions</w:t>
            </w:r>
          </w:p>
        </w:tc>
      </w:tr>
      <w:tr w:rsidR="0003551D" w:rsidTr="005D7C92">
        <w:tc>
          <w:tcPr>
            <w:tcW w:w="13176" w:type="dxa"/>
            <w:gridSpan w:val="5"/>
            <w:shd w:val="clear" w:color="auto" w:fill="548DD4" w:themeFill="text2" w:themeFillTint="99"/>
          </w:tcPr>
          <w:p w:rsidR="0003551D" w:rsidRPr="005D7C92" w:rsidRDefault="0003551D" w:rsidP="00BD63EA">
            <w:pPr>
              <w:rPr>
                <w:rFonts w:ascii="Times New Roman" w:hAnsi="Times New Roman" w:cs="Times New Roman"/>
                <w:b/>
                <w:color w:val="FFFFFF" w:themeColor="background1"/>
                <w:sz w:val="32"/>
                <w:szCs w:val="32"/>
              </w:rPr>
            </w:pPr>
            <w:r w:rsidRPr="005D7C92">
              <w:rPr>
                <w:rFonts w:ascii="Times New Roman" w:hAnsi="Times New Roman" w:cs="Times New Roman"/>
                <w:b/>
                <w:color w:val="FFFFFF" w:themeColor="background1"/>
                <w:sz w:val="32"/>
                <w:szCs w:val="32"/>
              </w:rPr>
              <w:t xml:space="preserve">Section D: </w:t>
            </w:r>
            <w:r>
              <w:rPr>
                <w:rFonts w:ascii="Times New Roman" w:hAnsi="Times New Roman" w:cs="Times New Roman"/>
                <w:b/>
                <w:color w:val="FFFFFF" w:themeColor="background1"/>
                <w:sz w:val="32"/>
                <w:szCs w:val="32"/>
              </w:rPr>
              <w:t xml:space="preserve">Vertical III   </w:t>
            </w:r>
            <w:r w:rsidRPr="005D7C92">
              <w:rPr>
                <w:rFonts w:ascii="Times New Roman" w:hAnsi="Times New Roman" w:cs="Times New Roman"/>
                <w:b/>
                <w:color w:val="FFFFFF" w:themeColor="background1"/>
                <w:sz w:val="32"/>
                <w:szCs w:val="32"/>
              </w:rPr>
              <w:t>Higher Education Grant Council</w:t>
            </w:r>
            <w:r>
              <w:rPr>
                <w:rFonts w:ascii="Times New Roman" w:hAnsi="Times New Roman" w:cs="Times New Roman"/>
                <w:b/>
                <w:color w:val="FFFFFF" w:themeColor="background1"/>
                <w:sz w:val="32"/>
                <w:szCs w:val="32"/>
              </w:rPr>
              <w:t xml:space="preserve"> (HEGC)</w:t>
            </w:r>
          </w:p>
        </w:tc>
      </w:tr>
      <w:tr w:rsidR="0003551D" w:rsidTr="00AC3E8F">
        <w:tc>
          <w:tcPr>
            <w:tcW w:w="866" w:type="dxa"/>
          </w:tcPr>
          <w:p w:rsidR="0003551D" w:rsidRPr="00786BAC" w:rsidRDefault="0003551D" w:rsidP="00786BAC">
            <w:pPr>
              <w:jc w:val="both"/>
              <w:rPr>
                <w:rFonts w:ascii="Times New Roman" w:hAnsi="Times New Roman" w:cs="Times New Roman"/>
              </w:rPr>
            </w:pPr>
          </w:p>
          <w:p w:rsidR="0003551D" w:rsidRPr="00786BAC" w:rsidRDefault="0003551D" w:rsidP="00786BAC">
            <w:pPr>
              <w:jc w:val="both"/>
              <w:rPr>
                <w:rFonts w:ascii="Times New Roman" w:hAnsi="Times New Roman" w:cs="Times New Roman"/>
              </w:rPr>
            </w:pPr>
            <w:r w:rsidRPr="00786BAC">
              <w:rPr>
                <w:rFonts w:ascii="Times New Roman" w:hAnsi="Times New Roman" w:cs="Times New Roman"/>
              </w:rPr>
              <w:t>D 1</w:t>
            </w:r>
          </w:p>
        </w:tc>
        <w:tc>
          <w:tcPr>
            <w:tcW w:w="4425" w:type="dxa"/>
          </w:tcPr>
          <w:p w:rsidR="0003551D" w:rsidRPr="00786BAC" w:rsidRDefault="0003551D" w:rsidP="00786BAC">
            <w:pPr>
              <w:jc w:val="both"/>
              <w:rPr>
                <w:rFonts w:ascii="Times New Roman" w:hAnsi="Times New Roman" w:cs="Times New Roman"/>
              </w:rPr>
            </w:pPr>
          </w:p>
          <w:p w:rsidR="0003551D" w:rsidRPr="00786BAC" w:rsidRDefault="0003551D" w:rsidP="00786BAC">
            <w:pPr>
              <w:jc w:val="both"/>
              <w:rPr>
                <w:rFonts w:ascii="Times New Roman" w:hAnsi="Times New Roman" w:cs="Times New Roman"/>
              </w:rPr>
            </w:pPr>
            <w:r>
              <w:rPr>
                <w:rFonts w:ascii="Times New Roman" w:hAnsi="Times New Roman" w:cs="Times New Roman"/>
              </w:rPr>
              <w:t xml:space="preserve">Granting funding and </w:t>
            </w:r>
            <w:r w:rsidRPr="00786BAC">
              <w:rPr>
                <w:rFonts w:ascii="Times New Roman" w:hAnsi="Times New Roman" w:cs="Times New Roman"/>
              </w:rPr>
              <w:t xml:space="preserve">financing HEIs based on </w:t>
            </w:r>
            <w:r>
              <w:rPr>
                <w:rFonts w:ascii="Times New Roman" w:hAnsi="Times New Roman" w:cs="Times New Roman"/>
              </w:rPr>
              <w:t>strategic Institutional Development Plan</w:t>
            </w:r>
            <w:r w:rsidRPr="00786BAC">
              <w:rPr>
                <w:rFonts w:ascii="Times New Roman" w:hAnsi="Times New Roman" w:cs="Times New Roman"/>
              </w:rPr>
              <w:t xml:space="preserve"> (IDP) and its implementation</w:t>
            </w:r>
          </w:p>
          <w:p w:rsidR="0003551D" w:rsidRPr="00786BAC" w:rsidRDefault="0003551D" w:rsidP="00786BAC">
            <w:pPr>
              <w:jc w:val="both"/>
              <w:rPr>
                <w:rFonts w:ascii="Times New Roman" w:hAnsi="Times New Roman" w:cs="Times New Roman"/>
              </w:rPr>
            </w:pPr>
          </w:p>
        </w:tc>
        <w:tc>
          <w:tcPr>
            <w:tcW w:w="2629" w:type="dxa"/>
          </w:tcPr>
          <w:p w:rsidR="0003551D" w:rsidRPr="00786BAC" w:rsidRDefault="0003551D" w:rsidP="00786BAC">
            <w:pPr>
              <w:jc w:val="both"/>
              <w:rPr>
                <w:rFonts w:ascii="Times New Roman" w:hAnsi="Times New Roman" w:cs="Times New Roman"/>
              </w:rPr>
            </w:pPr>
          </w:p>
        </w:tc>
        <w:tc>
          <w:tcPr>
            <w:tcW w:w="2626" w:type="dxa"/>
          </w:tcPr>
          <w:p w:rsidR="0003551D" w:rsidRPr="00786BAC" w:rsidRDefault="0003551D" w:rsidP="00786BAC">
            <w:pPr>
              <w:jc w:val="both"/>
              <w:rPr>
                <w:rFonts w:ascii="Times New Roman" w:hAnsi="Times New Roman" w:cs="Times New Roman"/>
              </w:rPr>
            </w:pPr>
          </w:p>
        </w:tc>
        <w:tc>
          <w:tcPr>
            <w:tcW w:w="2630" w:type="dxa"/>
          </w:tcPr>
          <w:p w:rsidR="0003551D" w:rsidRPr="00786BAC" w:rsidRDefault="0003551D" w:rsidP="00786BAC">
            <w:pPr>
              <w:jc w:val="both"/>
              <w:rPr>
                <w:rFonts w:ascii="Times New Roman" w:hAnsi="Times New Roman" w:cs="Times New Roman"/>
              </w:rPr>
            </w:pPr>
          </w:p>
        </w:tc>
      </w:tr>
      <w:tr w:rsidR="0003551D" w:rsidTr="00AC3E8F">
        <w:tc>
          <w:tcPr>
            <w:tcW w:w="866" w:type="dxa"/>
          </w:tcPr>
          <w:p w:rsidR="0003551D" w:rsidRPr="00786BAC" w:rsidRDefault="0003551D" w:rsidP="00786BAC">
            <w:pPr>
              <w:jc w:val="both"/>
              <w:rPr>
                <w:rFonts w:ascii="Times New Roman" w:hAnsi="Times New Roman" w:cs="Times New Roman"/>
              </w:rPr>
            </w:pPr>
            <w:r w:rsidRPr="00786BAC">
              <w:rPr>
                <w:rFonts w:ascii="Times New Roman" w:hAnsi="Times New Roman" w:cs="Times New Roman"/>
              </w:rPr>
              <w:t>D 2</w:t>
            </w:r>
          </w:p>
        </w:tc>
        <w:tc>
          <w:tcPr>
            <w:tcW w:w="4425" w:type="dxa"/>
          </w:tcPr>
          <w:p w:rsidR="0003551D" w:rsidRDefault="0003551D" w:rsidP="00786BAC">
            <w:pPr>
              <w:jc w:val="both"/>
              <w:rPr>
                <w:rFonts w:ascii="Times New Roman" w:hAnsi="Times New Roman" w:cs="Times New Roman"/>
              </w:rPr>
            </w:pPr>
            <w:r w:rsidRPr="00786BAC">
              <w:rPr>
                <w:rFonts w:ascii="Times New Roman" w:hAnsi="Times New Roman" w:cs="Times New Roman"/>
              </w:rPr>
              <w:t>Disbursement of scholarships and development funds for launching new focus areas and quality programs across disciplines and fields</w:t>
            </w:r>
          </w:p>
          <w:p w:rsidR="0003551D" w:rsidRPr="00786BAC" w:rsidRDefault="0003551D" w:rsidP="00786BAC">
            <w:pPr>
              <w:jc w:val="both"/>
              <w:rPr>
                <w:rFonts w:ascii="Times New Roman" w:hAnsi="Times New Roman" w:cs="Times New Roman"/>
              </w:rPr>
            </w:pPr>
          </w:p>
        </w:tc>
        <w:tc>
          <w:tcPr>
            <w:tcW w:w="2629" w:type="dxa"/>
          </w:tcPr>
          <w:p w:rsidR="0003551D" w:rsidRPr="00786BAC" w:rsidRDefault="0003551D" w:rsidP="00786BAC">
            <w:pPr>
              <w:jc w:val="both"/>
              <w:rPr>
                <w:rFonts w:ascii="Times New Roman" w:hAnsi="Times New Roman" w:cs="Times New Roman"/>
              </w:rPr>
            </w:pPr>
          </w:p>
        </w:tc>
        <w:tc>
          <w:tcPr>
            <w:tcW w:w="2626" w:type="dxa"/>
          </w:tcPr>
          <w:p w:rsidR="0003551D" w:rsidRPr="00786BAC" w:rsidRDefault="0003551D" w:rsidP="00786BAC">
            <w:pPr>
              <w:jc w:val="both"/>
              <w:rPr>
                <w:rFonts w:ascii="Times New Roman" w:hAnsi="Times New Roman" w:cs="Times New Roman"/>
              </w:rPr>
            </w:pPr>
          </w:p>
        </w:tc>
        <w:tc>
          <w:tcPr>
            <w:tcW w:w="2630" w:type="dxa"/>
          </w:tcPr>
          <w:p w:rsidR="0003551D" w:rsidRPr="00786BAC" w:rsidRDefault="0003551D" w:rsidP="00786BAC">
            <w:pPr>
              <w:jc w:val="both"/>
              <w:rPr>
                <w:rFonts w:ascii="Times New Roman" w:hAnsi="Times New Roman" w:cs="Times New Roman"/>
              </w:rPr>
            </w:pPr>
          </w:p>
        </w:tc>
      </w:tr>
      <w:tr w:rsidR="0003551D" w:rsidTr="00921E92">
        <w:tc>
          <w:tcPr>
            <w:tcW w:w="13176" w:type="dxa"/>
            <w:gridSpan w:val="5"/>
            <w:shd w:val="clear" w:color="auto" w:fill="548DD4" w:themeFill="text2" w:themeFillTint="99"/>
          </w:tcPr>
          <w:p w:rsidR="0003551D" w:rsidRPr="00D926CB" w:rsidRDefault="0003551D" w:rsidP="00786BAC">
            <w:pPr>
              <w:jc w:val="both"/>
              <w:rPr>
                <w:rFonts w:ascii="Times New Roman" w:hAnsi="Times New Roman" w:cs="Times New Roman"/>
                <w:b/>
                <w:color w:val="FFFFFF" w:themeColor="background1"/>
                <w:sz w:val="32"/>
                <w:szCs w:val="32"/>
              </w:rPr>
            </w:pPr>
            <w:r w:rsidRPr="00D926CB">
              <w:rPr>
                <w:rFonts w:ascii="Times New Roman" w:hAnsi="Times New Roman" w:cs="Times New Roman"/>
                <w:b/>
                <w:color w:val="FFFFFF" w:themeColor="background1"/>
                <w:sz w:val="32"/>
                <w:szCs w:val="32"/>
              </w:rPr>
              <w:t xml:space="preserve">Section E: </w:t>
            </w:r>
            <w:r>
              <w:rPr>
                <w:rFonts w:ascii="Times New Roman" w:hAnsi="Times New Roman" w:cs="Times New Roman"/>
                <w:b/>
                <w:color w:val="FFFFFF" w:themeColor="background1"/>
                <w:sz w:val="32"/>
                <w:szCs w:val="32"/>
              </w:rPr>
              <w:t xml:space="preserve">Vertical </w:t>
            </w:r>
            <w:proofErr w:type="spellStart"/>
            <w:r>
              <w:rPr>
                <w:rFonts w:ascii="Times New Roman" w:hAnsi="Times New Roman" w:cs="Times New Roman"/>
                <w:b/>
                <w:color w:val="FFFFFF" w:themeColor="background1"/>
                <w:sz w:val="32"/>
                <w:szCs w:val="32"/>
              </w:rPr>
              <w:t>IV</w:t>
            </w:r>
            <w:r w:rsidRPr="00D926CB">
              <w:rPr>
                <w:rFonts w:ascii="Times New Roman" w:hAnsi="Times New Roman" w:cs="Times New Roman"/>
                <w:b/>
                <w:color w:val="FFFFFF" w:themeColor="background1"/>
                <w:sz w:val="32"/>
                <w:szCs w:val="32"/>
              </w:rPr>
              <w:t>General</w:t>
            </w:r>
            <w:proofErr w:type="spellEnd"/>
            <w:r w:rsidRPr="00D926CB">
              <w:rPr>
                <w:rFonts w:ascii="Times New Roman" w:hAnsi="Times New Roman" w:cs="Times New Roman"/>
                <w:b/>
                <w:color w:val="FFFFFF" w:themeColor="background1"/>
                <w:sz w:val="32"/>
                <w:szCs w:val="32"/>
              </w:rPr>
              <w:t xml:space="preserve"> Education Council (GEC)</w:t>
            </w:r>
          </w:p>
        </w:tc>
      </w:tr>
      <w:tr w:rsidR="0003551D" w:rsidTr="00AC3E8F">
        <w:tc>
          <w:tcPr>
            <w:tcW w:w="866" w:type="dxa"/>
          </w:tcPr>
          <w:p w:rsidR="0003551D" w:rsidRPr="00786BAC" w:rsidRDefault="0003551D" w:rsidP="00786BAC">
            <w:pPr>
              <w:jc w:val="both"/>
              <w:rPr>
                <w:rFonts w:ascii="Times New Roman" w:hAnsi="Times New Roman" w:cs="Times New Roman"/>
              </w:rPr>
            </w:pPr>
            <w:r w:rsidRPr="00786BAC">
              <w:rPr>
                <w:rFonts w:ascii="Times New Roman" w:hAnsi="Times New Roman" w:cs="Times New Roman"/>
              </w:rPr>
              <w:t>E 1</w:t>
            </w:r>
          </w:p>
        </w:tc>
        <w:tc>
          <w:tcPr>
            <w:tcW w:w="4425" w:type="dxa"/>
          </w:tcPr>
          <w:p w:rsidR="0003551D" w:rsidRDefault="0003551D" w:rsidP="00786BAC">
            <w:pPr>
              <w:jc w:val="both"/>
              <w:rPr>
                <w:rFonts w:ascii="Times New Roman" w:hAnsi="Times New Roman" w:cs="Times New Roman"/>
              </w:rPr>
            </w:pPr>
            <w:r w:rsidRPr="00786BAC">
              <w:rPr>
                <w:rFonts w:ascii="Times New Roman" w:hAnsi="Times New Roman" w:cs="Times New Roman"/>
              </w:rPr>
              <w:t>Framing expected learning outcomes/graduate attributes for higher education qualifications leading to degree/diploma/certificates</w:t>
            </w:r>
          </w:p>
          <w:p w:rsidR="0003551D" w:rsidRPr="00786BAC" w:rsidRDefault="0003551D" w:rsidP="00786BAC">
            <w:pPr>
              <w:jc w:val="both"/>
              <w:rPr>
                <w:rFonts w:ascii="Times New Roman" w:hAnsi="Times New Roman" w:cs="Times New Roman"/>
              </w:rPr>
            </w:pPr>
          </w:p>
        </w:tc>
        <w:tc>
          <w:tcPr>
            <w:tcW w:w="2629" w:type="dxa"/>
          </w:tcPr>
          <w:p w:rsidR="0003551D" w:rsidRPr="00786BAC" w:rsidRDefault="0003551D" w:rsidP="00786BAC">
            <w:pPr>
              <w:jc w:val="both"/>
              <w:rPr>
                <w:rFonts w:ascii="Times New Roman" w:hAnsi="Times New Roman" w:cs="Times New Roman"/>
              </w:rPr>
            </w:pPr>
          </w:p>
        </w:tc>
        <w:tc>
          <w:tcPr>
            <w:tcW w:w="2626" w:type="dxa"/>
          </w:tcPr>
          <w:p w:rsidR="0003551D" w:rsidRPr="00786BAC" w:rsidRDefault="0003551D" w:rsidP="00786BAC">
            <w:pPr>
              <w:jc w:val="both"/>
              <w:rPr>
                <w:rFonts w:ascii="Times New Roman" w:hAnsi="Times New Roman" w:cs="Times New Roman"/>
              </w:rPr>
            </w:pPr>
          </w:p>
        </w:tc>
        <w:tc>
          <w:tcPr>
            <w:tcW w:w="2630" w:type="dxa"/>
          </w:tcPr>
          <w:p w:rsidR="0003551D" w:rsidRPr="00786BAC" w:rsidRDefault="0003551D" w:rsidP="00786BAC">
            <w:pPr>
              <w:jc w:val="both"/>
              <w:rPr>
                <w:rFonts w:ascii="Times New Roman" w:hAnsi="Times New Roman" w:cs="Times New Roman"/>
              </w:rPr>
            </w:pPr>
          </w:p>
        </w:tc>
      </w:tr>
      <w:tr w:rsidR="0003551D" w:rsidTr="00AC3E8F">
        <w:tc>
          <w:tcPr>
            <w:tcW w:w="866" w:type="dxa"/>
          </w:tcPr>
          <w:p w:rsidR="0003551D" w:rsidRPr="00786BAC" w:rsidRDefault="0003551D" w:rsidP="00786BAC">
            <w:pPr>
              <w:jc w:val="both"/>
              <w:rPr>
                <w:rFonts w:ascii="Times New Roman" w:hAnsi="Times New Roman" w:cs="Times New Roman"/>
              </w:rPr>
            </w:pPr>
            <w:r w:rsidRPr="00786BAC">
              <w:rPr>
                <w:rFonts w:ascii="Times New Roman" w:hAnsi="Times New Roman" w:cs="Times New Roman"/>
              </w:rPr>
              <w:t>E 2</w:t>
            </w:r>
          </w:p>
        </w:tc>
        <w:tc>
          <w:tcPr>
            <w:tcW w:w="4425" w:type="dxa"/>
          </w:tcPr>
          <w:p w:rsidR="0003551D" w:rsidRPr="00786BAC" w:rsidRDefault="0003551D" w:rsidP="00786BAC">
            <w:pPr>
              <w:jc w:val="both"/>
              <w:rPr>
                <w:rFonts w:ascii="Times New Roman" w:hAnsi="Times New Roman" w:cs="Times New Roman"/>
              </w:rPr>
            </w:pPr>
            <w:r w:rsidRPr="00786BAC">
              <w:rPr>
                <w:rFonts w:ascii="Times New Roman" w:hAnsi="Times New Roman" w:cs="Times New Roman"/>
              </w:rPr>
              <w:t>Formulating National Higher Education Qualification Framework (NHEQF) in sync with National Skills Qualification Framework (NSQF) for integration of vocational education into higher education</w:t>
            </w:r>
          </w:p>
          <w:p w:rsidR="0003551D" w:rsidRPr="00786BAC" w:rsidRDefault="0003551D" w:rsidP="00786BAC">
            <w:pPr>
              <w:jc w:val="both"/>
              <w:rPr>
                <w:rFonts w:ascii="Times New Roman" w:hAnsi="Times New Roman" w:cs="Times New Roman"/>
              </w:rPr>
            </w:pPr>
          </w:p>
          <w:p w:rsidR="0003551D" w:rsidRPr="00786BAC" w:rsidRDefault="0003551D" w:rsidP="00786BAC">
            <w:pPr>
              <w:jc w:val="both"/>
              <w:rPr>
                <w:rFonts w:ascii="Times New Roman" w:hAnsi="Times New Roman" w:cs="Times New Roman"/>
              </w:rPr>
            </w:pPr>
          </w:p>
        </w:tc>
        <w:tc>
          <w:tcPr>
            <w:tcW w:w="2629" w:type="dxa"/>
          </w:tcPr>
          <w:p w:rsidR="0003551D" w:rsidRPr="00786BAC" w:rsidRDefault="0003551D" w:rsidP="00786BAC">
            <w:pPr>
              <w:jc w:val="both"/>
              <w:rPr>
                <w:rFonts w:ascii="Times New Roman" w:hAnsi="Times New Roman" w:cs="Times New Roman"/>
              </w:rPr>
            </w:pPr>
          </w:p>
        </w:tc>
        <w:tc>
          <w:tcPr>
            <w:tcW w:w="2626" w:type="dxa"/>
          </w:tcPr>
          <w:p w:rsidR="0003551D" w:rsidRPr="00786BAC" w:rsidRDefault="0003551D" w:rsidP="00786BAC">
            <w:pPr>
              <w:jc w:val="both"/>
              <w:rPr>
                <w:rFonts w:ascii="Times New Roman" w:hAnsi="Times New Roman" w:cs="Times New Roman"/>
              </w:rPr>
            </w:pPr>
          </w:p>
        </w:tc>
        <w:tc>
          <w:tcPr>
            <w:tcW w:w="2630" w:type="dxa"/>
          </w:tcPr>
          <w:p w:rsidR="0003551D" w:rsidRPr="00786BAC" w:rsidRDefault="0003551D" w:rsidP="00786BAC">
            <w:pPr>
              <w:jc w:val="both"/>
              <w:rPr>
                <w:rFonts w:ascii="Times New Roman" w:hAnsi="Times New Roman" w:cs="Times New Roman"/>
              </w:rPr>
            </w:pPr>
          </w:p>
        </w:tc>
      </w:tr>
      <w:tr w:rsidR="0003551D" w:rsidTr="00AC3E8F">
        <w:tc>
          <w:tcPr>
            <w:tcW w:w="866" w:type="dxa"/>
          </w:tcPr>
          <w:p w:rsidR="0003551D" w:rsidRPr="00786BAC" w:rsidRDefault="0003551D" w:rsidP="00786BAC">
            <w:pPr>
              <w:jc w:val="both"/>
              <w:rPr>
                <w:rFonts w:ascii="Times New Roman" w:hAnsi="Times New Roman" w:cs="Times New Roman"/>
              </w:rPr>
            </w:pPr>
            <w:r w:rsidRPr="00786BAC">
              <w:rPr>
                <w:rFonts w:ascii="Times New Roman" w:hAnsi="Times New Roman" w:cs="Times New Roman"/>
              </w:rPr>
              <w:t>E 3</w:t>
            </w:r>
          </w:p>
        </w:tc>
        <w:tc>
          <w:tcPr>
            <w:tcW w:w="4425" w:type="dxa"/>
          </w:tcPr>
          <w:p w:rsidR="0003551D" w:rsidRPr="00786BAC" w:rsidRDefault="0003551D" w:rsidP="0003551D">
            <w:pPr>
              <w:jc w:val="both"/>
              <w:rPr>
                <w:rFonts w:ascii="Times New Roman" w:hAnsi="Times New Roman" w:cs="Times New Roman"/>
              </w:rPr>
            </w:pPr>
            <w:r w:rsidRPr="00786BAC">
              <w:rPr>
                <w:rFonts w:ascii="Times New Roman" w:hAnsi="Times New Roman" w:cs="Times New Roman"/>
              </w:rPr>
              <w:t>Setting up facilitative norms for issues related to credit transfer, equivalence and others</w:t>
            </w:r>
          </w:p>
        </w:tc>
        <w:tc>
          <w:tcPr>
            <w:tcW w:w="2629" w:type="dxa"/>
          </w:tcPr>
          <w:p w:rsidR="0003551D" w:rsidRPr="00786BAC" w:rsidRDefault="0003551D" w:rsidP="00786BAC">
            <w:pPr>
              <w:jc w:val="both"/>
              <w:rPr>
                <w:rFonts w:ascii="Times New Roman" w:hAnsi="Times New Roman" w:cs="Times New Roman"/>
              </w:rPr>
            </w:pPr>
          </w:p>
        </w:tc>
        <w:tc>
          <w:tcPr>
            <w:tcW w:w="2626" w:type="dxa"/>
          </w:tcPr>
          <w:p w:rsidR="0003551D" w:rsidRPr="00786BAC" w:rsidRDefault="0003551D" w:rsidP="00786BAC">
            <w:pPr>
              <w:jc w:val="both"/>
              <w:rPr>
                <w:rFonts w:ascii="Times New Roman" w:hAnsi="Times New Roman" w:cs="Times New Roman"/>
              </w:rPr>
            </w:pPr>
          </w:p>
        </w:tc>
        <w:tc>
          <w:tcPr>
            <w:tcW w:w="2630" w:type="dxa"/>
          </w:tcPr>
          <w:p w:rsidR="0003551D" w:rsidRPr="00786BAC" w:rsidRDefault="0003551D" w:rsidP="00786BAC">
            <w:pPr>
              <w:jc w:val="both"/>
              <w:rPr>
                <w:rFonts w:ascii="Times New Roman" w:hAnsi="Times New Roman" w:cs="Times New Roman"/>
              </w:rPr>
            </w:pPr>
          </w:p>
        </w:tc>
      </w:tr>
      <w:tr w:rsidR="0003551D" w:rsidTr="00AC3E8F">
        <w:tc>
          <w:tcPr>
            <w:tcW w:w="866" w:type="dxa"/>
          </w:tcPr>
          <w:p w:rsidR="0003551D" w:rsidRPr="00786BAC" w:rsidRDefault="0003551D" w:rsidP="00C052BE">
            <w:pPr>
              <w:jc w:val="center"/>
              <w:rPr>
                <w:rFonts w:ascii="Times New Roman" w:hAnsi="Times New Roman" w:cs="Times New Roman"/>
                <w:b/>
                <w:sz w:val="32"/>
                <w:szCs w:val="32"/>
              </w:rPr>
            </w:pPr>
            <w:proofErr w:type="spellStart"/>
            <w:r w:rsidRPr="00786BAC">
              <w:rPr>
                <w:rFonts w:ascii="Times New Roman" w:hAnsi="Times New Roman" w:cs="Times New Roman"/>
                <w:b/>
                <w:sz w:val="32"/>
                <w:szCs w:val="32"/>
              </w:rPr>
              <w:lastRenderedPageBreak/>
              <w:t>S.No</w:t>
            </w:r>
            <w:proofErr w:type="spellEnd"/>
          </w:p>
        </w:tc>
        <w:tc>
          <w:tcPr>
            <w:tcW w:w="4425" w:type="dxa"/>
          </w:tcPr>
          <w:p w:rsidR="0003551D" w:rsidRPr="00786BAC" w:rsidRDefault="0003551D" w:rsidP="00C052BE">
            <w:pPr>
              <w:jc w:val="center"/>
              <w:rPr>
                <w:rFonts w:ascii="Times New Roman" w:hAnsi="Times New Roman" w:cs="Times New Roman"/>
                <w:b/>
                <w:sz w:val="32"/>
                <w:szCs w:val="32"/>
              </w:rPr>
            </w:pPr>
            <w:r>
              <w:rPr>
                <w:rFonts w:ascii="Times New Roman" w:hAnsi="Times New Roman" w:cs="Times New Roman"/>
                <w:b/>
                <w:sz w:val="32"/>
                <w:szCs w:val="32"/>
              </w:rPr>
              <w:t>Role and Objectives</w:t>
            </w:r>
          </w:p>
        </w:tc>
        <w:tc>
          <w:tcPr>
            <w:tcW w:w="2629" w:type="dxa"/>
          </w:tcPr>
          <w:p w:rsidR="0003551D" w:rsidRPr="00786BAC" w:rsidRDefault="0003551D" w:rsidP="00C052BE">
            <w:pPr>
              <w:jc w:val="center"/>
              <w:rPr>
                <w:rFonts w:ascii="Times New Roman" w:hAnsi="Times New Roman" w:cs="Times New Roman"/>
                <w:b/>
                <w:sz w:val="32"/>
                <w:szCs w:val="32"/>
              </w:rPr>
            </w:pPr>
            <w:r w:rsidRPr="00786BAC">
              <w:rPr>
                <w:rFonts w:ascii="Times New Roman" w:hAnsi="Times New Roman" w:cs="Times New Roman"/>
                <w:b/>
                <w:sz w:val="32"/>
                <w:szCs w:val="32"/>
              </w:rPr>
              <w:t>Implications</w:t>
            </w:r>
          </w:p>
        </w:tc>
        <w:tc>
          <w:tcPr>
            <w:tcW w:w="2626" w:type="dxa"/>
          </w:tcPr>
          <w:p w:rsidR="0003551D" w:rsidRPr="00786BAC" w:rsidRDefault="0003551D" w:rsidP="00C052BE">
            <w:pPr>
              <w:jc w:val="center"/>
              <w:rPr>
                <w:rFonts w:ascii="Times New Roman" w:hAnsi="Times New Roman" w:cs="Times New Roman"/>
                <w:b/>
                <w:sz w:val="32"/>
                <w:szCs w:val="32"/>
              </w:rPr>
            </w:pPr>
            <w:r w:rsidRPr="00786BAC">
              <w:rPr>
                <w:rFonts w:ascii="Times New Roman" w:hAnsi="Times New Roman" w:cs="Times New Roman"/>
                <w:b/>
                <w:sz w:val="32"/>
                <w:szCs w:val="32"/>
              </w:rPr>
              <w:t>Concerns</w:t>
            </w:r>
          </w:p>
        </w:tc>
        <w:tc>
          <w:tcPr>
            <w:tcW w:w="2630" w:type="dxa"/>
          </w:tcPr>
          <w:p w:rsidR="0003551D" w:rsidRPr="00786BAC" w:rsidRDefault="0003551D" w:rsidP="00C052BE">
            <w:pPr>
              <w:jc w:val="center"/>
              <w:rPr>
                <w:rFonts w:ascii="Times New Roman" w:hAnsi="Times New Roman" w:cs="Times New Roman"/>
                <w:b/>
                <w:sz w:val="32"/>
                <w:szCs w:val="32"/>
              </w:rPr>
            </w:pPr>
            <w:r w:rsidRPr="00786BAC">
              <w:rPr>
                <w:rFonts w:ascii="Times New Roman" w:hAnsi="Times New Roman" w:cs="Times New Roman"/>
                <w:b/>
                <w:sz w:val="32"/>
                <w:szCs w:val="32"/>
              </w:rPr>
              <w:t>Suggestions</w:t>
            </w:r>
          </w:p>
        </w:tc>
      </w:tr>
      <w:tr w:rsidR="0003551D" w:rsidTr="00AC3E8F">
        <w:tc>
          <w:tcPr>
            <w:tcW w:w="866" w:type="dxa"/>
          </w:tcPr>
          <w:p w:rsidR="0003551D" w:rsidRPr="00786BAC" w:rsidRDefault="0003551D" w:rsidP="00786BAC">
            <w:pPr>
              <w:jc w:val="both"/>
              <w:rPr>
                <w:rFonts w:ascii="Times New Roman" w:hAnsi="Times New Roman" w:cs="Times New Roman"/>
              </w:rPr>
            </w:pPr>
            <w:r w:rsidRPr="00786BAC">
              <w:rPr>
                <w:rFonts w:ascii="Times New Roman" w:hAnsi="Times New Roman" w:cs="Times New Roman"/>
              </w:rPr>
              <w:t>E 4</w:t>
            </w:r>
          </w:p>
        </w:tc>
        <w:tc>
          <w:tcPr>
            <w:tcW w:w="4425" w:type="dxa"/>
          </w:tcPr>
          <w:p w:rsidR="0003551D" w:rsidRPr="00786BAC" w:rsidRDefault="0003551D" w:rsidP="00786BAC">
            <w:pPr>
              <w:jc w:val="both"/>
              <w:rPr>
                <w:rFonts w:ascii="Times New Roman" w:hAnsi="Times New Roman" w:cs="Times New Roman"/>
              </w:rPr>
            </w:pPr>
            <w:r w:rsidRPr="00786BAC">
              <w:rPr>
                <w:rFonts w:ascii="Times New Roman" w:hAnsi="Times New Roman" w:cs="Times New Roman"/>
              </w:rPr>
              <w:t>Re-structured role of professional councils: National Council of Teacher Education (NCTE)/Indian Council of Agriculture Research (ICAR)/National Council of Vocational Education and Training (NCVET) &amp; others as Professional Standards Setting Bodies (PSSB) under GEC</w:t>
            </w:r>
          </w:p>
        </w:tc>
        <w:tc>
          <w:tcPr>
            <w:tcW w:w="2629" w:type="dxa"/>
          </w:tcPr>
          <w:p w:rsidR="0003551D" w:rsidRPr="00786BAC" w:rsidRDefault="0003551D" w:rsidP="00786BAC">
            <w:pPr>
              <w:jc w:val="both"/>
              <w:rPr>
                <w:rFonts w:ascii="Times New Roman" w:hAnsi="Times New Roman" w:cs="Times New Roman"/>
              </w:rPr>
            </w:pPr>
          </w:p>
        </w:tc>
        <w:tc>
          <w:tcPr>
            <w:tcW w:w="2626" w:type="dxa"/>
          </w:tcPr>
          <w:p w:rsidR="0003551D" w:rsidRPr="00786BAC" w:rsidRDefault="0003551D" w:rsidP="00786BAC">
            <w:pPr>
              <w:jc w:val="both"/>
              <w:rPr>
                <w:rFonts w:ascii="Times New Roman" w:hAnsi="Times New Roman" w:cs="Times New Roman"/>
              </w:rPr>
            </w:pPr>
          </w:p>
        </w:tc>
        <w:tc>
          <w:tcPr>
            <w:tcW w:w="2630" w:type="dxa"/>
          </w:tcPr>
          <w:p w:rsidR="0003551D" w:rsidRPr="00786BAC" w:rsidRDefault="0003551D" w:rsidP="00786BAC">
            <w:pPr>
              <w:jc w:val="both"/>
              <w:rPr>
                <w:rFonts w:ascii="Times New Roman" w:hAnsi="Times New Roman" w:cs="Times New Roman"/>
              </w:rPr>
            </w:pPr>
          </w:p>
        </w:tc>
      </w:tr>
      <w:tr w:rsidR="0003551D" w:rsidTr="00AC3E8F">
        <w:tc>
          <w:tcPr>
            <w:tcW w:w="866" w:type="dxa"/>
          </w:tcPr>
          <w:p w:rsidR="0003551D" w:rsidRDefault="0003551D" w:rsidP="00786BAC">
            <w:pPr>
              <w:jc w:val="both"/>
              <w:rPr>
                <w:rFonts w:ascii="Times New Roman" w:hAnsi="Times New Roman" w:cs="Times New Roman"/>
              </w:rPr>
            </w:pPr>
          </w:p>
          <w:p w:rsidR="0003551D" w:rsidRPr="00786BAC" w:rsidRDefault="0003551D" w:rsidP="00786BAC">
            <w:pPr>
              <w:jc w:val="both"/>
              <w:rPr>
                <w:rFonts w:ascii="Times New Roman" w:hAnsi="Times New Roman" w:cs="Times New Roman"/>
              </w:rPr>
            </w:pPr>
            <w:r w:rsidRPr="00786BAC">
              <w:rPr>
                <w:rFonts w:ascii="Times New Roman" w:hAnsi="Times New Roman" w:cs="Times New Roman"/>
              </w:rPr>
              <w:t>E 5</w:t>
            </w:r>
          </w:p>
        </w:tc>
        <w:tc>
          <w:tcPr>
            <w:tcW w:w="4425" w:type="dxa"/>
          </w:tcPr>
          <w:p w:rsidR="0003551D" w:rsidRDefault="0003551D" w:rsidP="00786BAC">
            <w:pPr>
              <w:jc w:val="both"/>
              <w:rPr>
                <w:rFonts w:ascii="Times New Roman" w:hAnsi="Times New Roman" w:cs="Times New Roman"/>
              </w:rPr>
            </w:pPr>
          </w:p>
          <w:p w:rsidR="0003551D" w:rsidRPr="00786BAC" w:rsidRDefault="0003551D" w:rsidP="00786BAC">
            <w:pPr>
              <w:jc w:val="both"/>
              <w:rPr>
                <w:rFonts w:ascii="Times New Roman" w:hAnsi="Times New Roman" w:cs="Times New Roman"/>
              </w:rPr>
            </w:pPr>
            <w:r w:rsidRPr="00786BAC">
              <w:rPr>
                <w:rFonts w:ascii="Times New Roman" w:hAnsi="Times New Roman" w:cs="Times New Roman"/>
              </w:rPr>
              <w:t>PSSB</w:t>
            </w:r>
            <w:r>
              <w:rPr>
                <w:rFonts w:ascii="Times New Roman" w:hAnsi="Times New Roman" w:cs="Times New Roman"/>
              </w:rPr>
              <w:t>s</w:t>
            </w:r>
            <w:r w:rsidRPr="00786BAC">
              <w:rPr>
                <w:rFonts w:ascii="Times New Roman" w:hAnsi="Times New Roman" w:cs="Times New Roman"/>
              </w:rPr>
              <w:t xml:space="preserve"> responsible for curriculum framework and setting up standards in their respective fields of learning under GEC</w:t>
            </w:r>
          </w:p>
          <w:p w:rsidR="0003551D" w:rsidRPr="00786BAC" w:rsidRDefault="0003551D" w:rsidP="00786BAC">
            <w:pPr>
              <w:jc w:val="both"/>
              <w:rPr>
                <w:rFonts w:ascii="Times New Roman" w:hAnsi="Times New Roman" w:cs="Times New Roman"/>
              </w:rPr>
            </w:pPr>
          </w:p>
        </w:tc>
        <w:tc>
          <w:tcPr>
            <w:tcW w:w="2629" w:type="dxa"/>
          </w:tcPr>
          <w:p w:rsidR="0003551D" w:rsidRPr="00786BAC" w:rsidRDefault="0003551D" w:rsidP="00786BAC">
            <w:pPr>
              <w:jc w:val="both"/>
              <w:rPr>
                <w:rFonts w:ascii="Times New Roman" w:hAnsi="Times New Roman" w:cs="Times New Roman"/>
              </w:rPr>
            </w:pPr>
          </w:p>
        </w:tc>
        <w:tc>
          <w:tcPr>
            <w:tcW w:w="2626" w:type="dxa"/>
          </w:tcPr>
          <w:p w:rsidR="0003551D" w:rsidRPr="00786BAC" w:rsidRDefault="0003551D" w:rsidP="00786BAC">
            <w:pPr>
              <w:jc w:val="both"/>
              <w:rPr>
                <w:rFonts w:ascii="Times New Roman" w:hAnsi="Times New Roman" w:cs="Times New Roman"/>
              </w:rPr>
            </w:pPr>
          </w:p>
        </w:tc>
        <w:tc>
          <w:tcPr>
            <w:tcW w:w="2630" w:type="dxa"/>
          </w:tcPr>
          <w:p w:rsidR="0003551D" w:rsidRPr="00786BAC" w:rsidRDefault="0003551D" w:rsidP="00786BAC">
            <w:pPr>
              <w:jc w:val="both"/>
              <w:rPr>
                <w:rFonts w:ascii="Times New Roman" w:hAnsi="Times New Roman" w:cs="Times New Roman"/>
              </w:rPr>
            </w:pPr>
          </w:p>
        </w:tc>
      </w:tr>
      <w:tr w:rsidR="0003551D" w:rsidTr="00786BAC">
        <w:tc>
          <w:tcPr>
            <w:tcW w:w="13176" w:type="dxa"/>
            <w:gridSpan w:val="5"/>
            <w:shd w:val="clear" w:color="auto" w:fill="548DD4" w:themeFill="text2" w:themeFillTint="99"/>
          </w:tcPr>
          <w:p w:rsidR="0003551D" w:rsidRPr="00786BAC" w:rsidRDefault="0003551D" w:rsidP="00786BAC">
            <w:pPr>
              <w:jc w:val="both"/>
              <w:rPr>
                <w:rFonts w:ascii="Times New Roman" w:hAnsi="Times New Roman" w:cs="Times New Roman"/>
                <w:b/>
                <w:color w:val="FFFFFF" w:themeColor="background1"/>
                <w:sz w:val="32"/>
                <w:szCs w:val="32"/>
              </w:rPr>
            </w:pPr>
            <w:r w:rsidRPr="00786BAC">
              <w:rPr>
                <w:rFonts w:ascii="Times New Roman" w:hAnsi="Times New Roman" w:cs="Times New Roman"/>
                <w:b/>
                <w:color w:val="FFFFFF" w:themeColor="background1"/>
                <w:sz w:val="32"/>
                <w:szCs w:val="32"/>
              </w:rPr>
              <w:t>Section F: HEIs as Independent Self –Governed Degree providing Institutes/Clusters</w:t>
            </w:r>
          </w:p>
        </w:tc>
      </w:tr>
      <w:tr w:rsidR="0003551D" w:rsidTr="00AC3E8F">
        <w:tc>
          <w:tcPr>
            <w:tcW w:w="866" w:type="dxa"/>
          </w:tcPr>
          <w:p w:rsidR="0003551D" w:rsidRPr="00786BAC" w:rsidRDefault="0003551D" w:rsidP="00786BAC">
            <w:pPr>
              <w:jc w:val="both"/>
              <w:rPr>
                <w:rFonts w:ascii="Times New Roman" w:hAnsi="Times New Roman" w:cs="Times New Roman"/>
              </w:rPr>
            </w:pPr>
            <w:r w:rsidRPr="00786BAC">
              <w:rPr>
                <w:rFonts w:ascii="Times New Roman" w:hAnsi="Times New Roman" w:cs="Times New Roman"/>
              </w:rPr>
              <w:t>F 1</w:t>
            </w:r>
          </w:p>
        </w:tc>
        <w:tc>
          <w:tcPr>
            <w:tcW w:w="4425" w:type="dxa"/>
          </w:tcPr>
          <w:p w:rsidR="0003551D" w:rsidRPr="00786BAC" w:rsidRDefault="0003551D" w:rsidP="00786BAC">
            <w:pPr>
              <w:jc w:val="both"/>
              <w:rPr>
                <w:rFonts w:ascii="Times New Roman" w:hAnsi="Times New Roman" w:cs="Times New Roman"/>
              </w:rPr>
            </w:pPr>
            <w:r w:rsidRPr="00786BAC">
              <w:rPr>
                <w:rFonts w:ascii="Times New Roman" w:hAnsi="Times New Roman" w:cs="Times New Roman"/>
              </w:rPr>
              <w:t xml:space="preserve">Adequate funding, legislative enablement and autonomy to HEIs aiming for highest level of accreditation by committing to institutional excellence and engagement with local communities </w:t>
            </w:r>
          </w:p>
        </w:tc>
        <w:tc>
          <w:tcPr>
            <w:tcW w:w="2629" w:type="dxa"/>
          </w:tcPr>
          <w:p w:rsidR="0003551D" w:rsidRPr="00786BAC" w:rsidRDefault="0003551D" w:rsidP="00786BAC">
            <w:pPr>
              <w:jc w:val="both"/>
              <w:rPr>
                <w:rFonts w:ascii="Times New Roman" w:hAnsi="Times New Roman" w:cs="Times New Roman"/>
              </w:rPr>
            </w:pPr>
          </w:p>
        </w:tc>
        <w:tc>
          <w:tcPr>
            <w:tcW w:w="2626" w:type="dxa"/>
          </w:tcPr>
          <w:p w:rsidR="0003551D" w:rsidRPr="00786BAC" w:rsidRDefault="0003551D" w:rsidP="00786BAC">
            <w:pPr>
              <w:jc w:val="both"/>
              <w:rPr>
                <w:rFonts w:ascii="Times New Roman" w:hAnsi="Times New Roman" w:cs="Times New Roman"/>
              </w:rPr>
            </w:pPr>
          </w:p>
        </w:tc>
        <w:tc>
          <w:tcPr>
            <w:tcW w:w="2630" w:type="dxa"/>
          </w:tcPr>
          <w:p w:rsidR="0003551D" w:rsidRPr="00786BAC" w:rsidRDefault="0003551D" w:rsidP="00786BAC">
            <w:pPr>
              <w:jc w:val="both"/>
              <w:rPr>
                <w:rFonts w:ascii="Times New Roman" w:hAnsi="Times New Roman" w:cs="Times New Roman"/>
              </w:rPr>
            </w:pPr>
          </w:p>
        </w:tc>
      </w:tr>
      <w:tr w:rsidR="0003551D" w:rsidTr="00AC3E8F">
        <w:tc>
          <w:tcPr>
            <w:tcW w:w="866" w:type="dxa"/>
          </w:tcPr>
          <w:p w:rsidR="0003551D" w:rsidRPr="00786BAC" w:rsidRDefault="0003551D" w:rsidP="00786BAC">
            <w:pPr>
              <w:jc w:val="both"/>
              <w:rPr>
                <w:rFonts w:ascii="Times New Roman" w:hAnsi="Times New Roman" w:cs="Times New Roman"/>
              </w:rPr>
            </w:pPr>
            <w:r>
              <w:rPr>
                <w:rFonts w:ascii="Times New Roman" w:hAnsi="Times New Roman" w:cs="Times New Roman"/>
              </w:rPr>
              <w:t>F 2</w:t>
            </w:r>
          </w:p>
        </w:tc>
        <w:tc>
          <w:tcPr>
            <w:tcW w:w="4425" w:type="dxa"/>
          </w:tcPr>
          <w:p w:rsidR="0003551D" w:rsidRPr="00786BAC" w:rsidRDefault="0003551D" w:rsidP="00786BAC">
            <w:pPr>
              <w:jc w:val="both"/>
              <w:rPr>
                <w:rFonts w:ascii="Times New Roman" w:hAnsi="Times New Roman" w:cs="Times New Roman"/>
              </w:rPr>
            </w:pPr>
            <w:r w:rsidRPr="00786BAC">
              <w:rPr>
                <w:rFonts w:ascii="Times New Roman" w:hAnsi="Times New Roman" w:cs="Times New Roman"/>
              </w:rPr>
              <w:t>Setting up Board of Governance (</w:t>
            </w:r>
            <w:proofErr w:type="spellStart"/>
            <w:r w:rsidRPr="00786BAC">
              <w:rPr>
                <w:rFonts w:ascii="Times New Roman" w:hAnsi="Times New Roman" w:cs="Times New Roman"/>
              </w:rPr>
              <w:t>BoG</w:t>
            </w:r>
            <w:proofErr w:type="spellEnd"/>
            <w:r w:rsidRPr="00786BAC">
              <w:rPr>
                <w:rFonts w:ascii="Times New Roman" w:hAnsi="Times New Roman" w:cs="Times New Roman"/>
              </w:rPr>
              <w:t xml:space="preserve">) for independent </w:t>
            </w:r>
            <w:proofErr w:type="spellStart"/>
            <w:r w:rsidRPr="00786BAC">
              <w:rPr>
                <w:rFonts w:ascii="Times New Roman" w:hAnsi="Times New Roman" w:cs="Times New Roman"/>
              </w:rPr>
              <w:t>self governing</w:t>
            </w:r>
            <w:proofErr w:type="spellEnd"/>
            <w:r w:rsidRPr="00786BAC">
              <w:rPr>
                <w:rFonts w:ascii="Times New Roman" w:hAnsi="Times New Roman" w:cs="Times New Roman"/>
              </w:rPr>
              <w:t xml:space="preserve"> institutes, empowered to independently govern the institute </w:t>
            </w:r>
          </w:p>
        </w:tc>
        <w:tc>
          <w:tcPr>
            <w:tcW w:w="2629" w:type="dxa"/>
          </w:tcPr>
          <w:p w:rsidR="0003551D" w:rsidRPr="00786BAC" w:rsidRDefault="0003551D" w:rsidP="00786BAC">
            <w:pPr>
              <w:jc w:val="both"/>
              <w:rPr>
                <w:rFonts w:ascii="Times New Roman" w:hAnsi="Times New Roman" w:cs="Times New Roman"/>
              </w:rPr>
            </w:pPr>
          </w:p>
        </w:tc>
        <w:tc>
          <w:tcPr>
            <w:tcW w:w="2626" w:type="dxa"/>
          </w:tcPr>
          <w:p w:rsidR="0003551D" w:rsidRPr="00786BAC" w:rsidRDefault="0003551D" w:rsidP="00786BAC">
            <w:pPr>
              <w:jc w:val="both"/>
              <w:rPr>
                <w:rFonts w:ascii="Times New Roman" w:hAnsi="Times New Roman" w:cs="Times New Roman"/>
              </w:rPr>
            </w:pPr>
          </w:p>
        </w:tc>
        <w:tc>
          <w:tcPr>
            <w:tcW w:w="2630" w:type="dxa"/>
          </w:tcPr>
          <w:p w:rsidR="0003551D" w:rsidRPr="00786BAC" w:rsidRDefault="0003551D" w:rsidP="00786BAC">
            <w:pPr>
              <w:jc w:val="both"/>
              <w:rPr>
                <w:rFonts w:ascii="Times New Roman" w:hAnsi="Times New Roman" w:cs="Times New Roman"/>
              </w:rPr>
            </w:pPr>
          </w:p>
        </w:tc>
      </w:tr>
      <w:tr w:rsidR="0003551D" w:rsidTr="00AC3E8F">
        <w:tc>
          <w:tcPr>
            <w:tcW w:w="866" w:type="dxa"/>
          </w:tcPr>
          <w:p w:rsidR="0003551D" w:rsidRPr="00786BAC" w:rsidRDefault="0003551D" w:rsidP="00786BAC">
            <w:pPr>
              <w:jc w:val="both"/>
              <w:rPr>
                <w:rFonts w:ascii="Times New Roman" w:hAnsi="Times New Roman" w:cs="Times New Roman"/>
              </w:rPr>
            </w:pPr>
            <w:r>
              <w:rPr>
                <w:rFonts w:ascii="Times New Roman" w:hAnsi="Times New Roman" w:cs="Times New Roman"/>
              </w:rPr>
              <w:t>F 3</w:t>
            </w:r>
          </w:p>
        </w:tc>
        <w:tc>
          <w:tcPr>
            <w:tcW w:w="4425" w:type="dxa"/>
          </w:tcPr>
          <w:p w:rsidR="0003551D" w:rsidRPr="00786BAC" w:rsidRDefault="0003551D" w:rsidP="00786BAC">
            <w:pPr>
              <w:jc w:val="both"/>
              <w:rPr>
                <w:rFonts w:ascii="Times New Roman" w:hAnsi="Times New Roman" w:cs="Times New Roman"/>
              </w:rPr>
            </w:pPr>
            <w:r w:rsidRPr="00786BAC">
              <w:rPr>
                <w:rFonts w:ascii="Times New Roman" w:hAnsi="Times New Roman" w:cs="Times New Roman"/>
              </w:rPr>
              <w:t>Central and state support to high performing HEIs to expand the reach by attaining more students/faculty and by adding more disciplines/programs</w:t>
            </w:r>
          </w:p>
        </w:tc>
        <w:tc>
          <w:tcPr>
            <w:tcW w:w="2629" w:type="dxa"/>
          </w:tcPr>
          <w:p w:rsidR="0003551D" w:rsidRPr="00786BAC" w:rsidRDefault="0003551D" w:rsidP="00786BAC">
            <w:pPr>
              <w:jc w:val="both"/>
              <w:rPr>
                <w:rFonts w:ascii="Times New Roman" w:hAnsi="Times New Roman" w:cs="Times New Roman"/>
              </w:rPr>
            </w:pPr>
          </w:p>
        </w:tc>
        <w:tc>
          <w:tcPr>
            <w:tcW w:w="2626" w:type="dxa"/>
          </w:tcPr>
          <w:p w:rsidR="0003551D" w:rsidRPr="00786BAC" w:rsidRDefault="0003551D" w:rsidP="00786BAC">
            <w:pPr>
              <w:jc w:val="both"/>
              <w:rPr>
                <w:rFonts w:ascii="Times New Roman" w:hAnsi="Times New Roman" w:cs="Times New Roman"/>
              </w:rPr>
            </w:pPr>
          </w:p>
        </w:tc>
        <w:tc>
          <w:tcPr>
            <w:tcW w:w="2630" w:type="dxa"/>
          </w:tcPr>
          <w:p w:rsidR="0003551D" w:rsidRPr="00786BAC" w:rsidRDefault="0003551D" w:rsidP="00786BAC">
            <w:pPr>
              <w:jc w:val="both"/>
              <w:rPr>
                <w:rFonts w:ascii="Times New Roman" w:hAnsi="Times New Roman" w:cs="Times New Roman"/>
              </w:rPr>
            </w:pPr>
          </w:p>
        </w:tc>
      </w:tr>
      <w:tr w:rsidR="0003551D" w:rsidTr="00AC3E8F">
        <w:tc>
          <w:tcPr>
            <w:tcW w:w="866" w:type="dxa"/>
          </w:tcPr>
          <w:p w:rsidR="0003551D" w:rsidRPr="00786BAC" w:rsidRDefault="0003551D" w:rsidP="00C052BE">
            <w:pPr>
              <w:jc w:val="center"/>
              <w:rPr>
                <w:rFonts w:ascii="Times New Roman" w:hAnsi="Times New Roman" w:cs="Times New Roman"/>
                <w:b/>
                <w:sz w:val="32"/>
                <w:szCs w:val="32"/>
              </w:rPr>
            </w:pPr>
            <w:proofErr w:type="spellStart"/>
            <w:r w:rsidRPr="00786BAC">
              <w:rPr>
                <w:rFonts w:ascii="Times New Roman" w:hAnsi="Times New Roman" w:cs="Times New Roman"/>
                <w:b/>
                <w:sz w:val="32"/>
                <w:szCs w:val="32"/>
              </w:rPr>
              <w:lastRenderedPageBreak/>
              <w:t>S.No</w:t>
            </w:r>
            <w:proofErr w:type="spellEnd"/>
          </w:p>
        </w:tc>
        <w:tc>
          <w:tcPr>
            <w:tcW w:w="4425" w:type="dxa"/>
          </w:tcPr>
          <w:p w:rsidR="0003551D" w:rsidRPr="00786BAC" w:rsidRDefault="0003551D" w:rsidP="00C052BE">
            <w:pPr>
              <w:jc w:val="center"/>
              <w:rPr>
                <w:rFonts w:ascii="Times New Roman" w:hAnsi="Times New Roman" w:cs="Times New Roman"/>
                <w:b/>
                <w:sz w:val="32"/>
                <w:szCs w:val="32"/>
              </w:rPr>
            </w:pPr>
            <w:r>
              <w:rPr>
                <w:rFonts w:ascii="Times New Roman" w:hAnsi="Times New Roman" w:cs="Times New Roman"/>
                <w:b/>
                <w:sz w:val="32"/>
                <w:szCs w:val="32"/>
              </w:rPr>
              <w:t>Role and Objectives</w:t>
            </w:r>
          </w:p>
        </w:tc>
        <w:tc>
          <w:tcPr>
            <w:tcW w:w="2629" w:type="dxa"/>
          </w:tcPr>
          <w:p w:rsidR="0003551D" w:rsidRPr="00786BAC" w:rsidRDefault="0003551D" w:rsidP="00C052BE">
            <w:pPr>
              <w:jc w:val="center"/>
              <w:rPr>
                <w:rFonts w:ascii="Times New Roman" w:hAnsi="Times New Roman" w:cs="Times New Roman"/>
                <w:b/>
                <w:sz w:val="32"/>
                <w:szCs w:val="32"/>
              </w:rPr>
            </w:pPr>
            <w:r w:rsidRPr="00786BAC">
              <w:rPr>
                <w:rFonts w:ascii="Times New Roman" w:hAnsi="Times New Roman" w:cs="Times New Roman"/>
                <w:b/>
                <w:sz w:val="32"/>
                <w:szCs w:val="32"/>
              </w:rPr>
              <w:t>Implications</w:t>
            </w:r>
          </w:p>
        </w:tc>
        <w:tc>
          <w:tcPr>
            <w:tcW w:w="2626" w:type="dxa"/>
          </w:tcPr>
          <w:p w:rsidR="0003551D" w:rsidRPr="00786BAC" w:rsidRDefault="0003551D" w:rsidP="00C052BE">
            <w:pPr>
              <w:jc w:val="center"/>
              <w:rPr>
                <w:rFonts w:ascii="Times New Roman" w:hAnsi="Times New Roman" w:cs="Times New Roman"/>
                <w:b/>
                <w:sz w:val="32"/>
                <w:szCs w:val="32"/>
              </w:rPr>
            </w:pPr>
            <w:r w:rsidRPr="00786BAC">
              <w:rPr>
                <w:rFonts w:ascii="Times New Roman" w:hAnsi="Times New Roman" w:cs="Times New Roman"/>
                <w:b/>
                <w:sz w:val="32"/>
                <w:szCs w:val="32"/>
              </w:rPr>
              <w:t>Concerns</w:t>
            </w:r>
          </w:p>
        </w:tc>
        <w:tc>
          <w:tcPr>
            <w:tcW w:w="2630" w:type="dxa"/>
          </w:tcPr>
          <w:p w:rsidR="0003551D" w:rsidRPr="00786BAC" w:rsidRDefault="0003551D" w:rsidP="00C052BE">
            <w:pPr>
              <w:jc w:val="center"/>
              <w:rPr>
                <w:rFonts w:ascii="Times New Roman" w:hAnsi="Times New Roman" w:cs="Times New Roman"/>
                <w:b/>
                <w:sz w:val="32"/>
                <w:szCs w:val="32"/>
              </w:rPr>
            </w:pPr>
            <w:r w:rsidRPr="00786BAC">
              <w:rPr>
                <w:rFonts w:ascii="Times New Roman" w:hAnsi="Times New Roman" w:cs="Times New Roman"/>
                <w:b/>
                <w:sz w:val="32"/>
                <w:szCs w:val="32"/>
              </w:rPr>
              <w:t>Suggestions</w:t>
            </w:r>
          </w:p>
        </w:tc>
      </w:tr>
      <w:tr w:rsidR="0003551D" w:rsidTr="00D926CB">
        <w:tc>
          <w:tcPr>
            <w:tcW w:w="13176" w:type="dxa"/>
            <w:gridSpan w:val="5"/>
            <w:shd w:val="clear" w:color="auto" w:fill="548DD4" w:themeFill="text2" w:themeFillTint="99"/>
          </w:tcPr>
          <w:p w:rsidR="0003551D" w:rsidRPr="00D926CB" w:rsidRDefault="0003551D" w:rsidP="00786BAC">
            <w:pPr>
              <w:jc w:val="both"/>
              <w:rPr>
                <w:rFonts w:ascii="Times New Roman" w:hAnsi="Times New Roman" w:cs="Times New Roman"/>
                <w:b/>
                <w:color w:val="FFFFFF" w:themeColor="background1"/>
                <w:sz w:val="32"/>
                <w:szCs w:val="32"/>
              </w:rPr>
            </w:pPr>
            <w:r w:rsidRPr="00D926CB">
              <w:rPr>
                <w:rFonts w:ascii="Times New Roman" w:hAnsi="Times New Roman" w:cs="Times New Roman"/>
                <w:b/>
                <w:color w:val="FFFFFF" w:themeColor="background1"/>
                <w:sz w:val="32"/>
                <w:szCs w:val="32"/>
              </w:rPr>
              <w:t>Section G: Any other</w:t>
            </w:r>
          </w:p>
        </w:tc>
      </w:tr>
      <w:tr w:rsidR="0003551D" w:rsidTr="0003551D">
        <w:trPr>
          <w:trHeight w:val="5120"/>
        </w:trPr>
        <w:tc>
          <w:tcPr>
            <w:tcW w:w="866" w:type="dxa"/>
          </w:tcPr>
          <w:p w:rsidR="0003551D" w:rsidRDefault="0003551D" w:rsidP="00786BAC">
            <w:pPr>
              <w:jc w:val="both"/>
              <w:rPr>
                <w:rFonts w:ascii="Times New Roman" w:hAnsi="Times New Roman" w:cs="Times New Roman"/>
              </w:rPr>
            </w:pPr>
          </w:p>
        </w:tc>
        <w:tc>
          <w:tcPr>
            <w:tcW w:w="4425" w:type="dxa"/>
          </w:tcPr>
          <w:p w:rsidR="0003551D" w:rsidRDefault="0003551D" w:rsidP="00786BAC">
            <w:pPr>
              <w:jc w:val="both"/>
              <w:rPr>
                <w:rFonts w:ascii="Times New Roman" w:hAnsi="Times New Roman" w:cs="Times New Roman"/>
              </w:rPr>
            </w:pPr>
          </w:p>
          <w:p w:rsidR="0003551D" w:rsidRPr="00786BAC" w:rsidRDefault="0003551D" w:rsidP="00786BAC">
            <w:pPr>
              <w:jc w:val="both"/>
              <w:rPr>
                <w:rFonts w:ascii="Times New Roman" w:hAnsi="Times New Roman" w:cs="Times New Roman"/>
              </w:rPr>
            </w:pPr>
          </w:p>
        </w:tc>
        <w:tc>
          <w:tcPr>
            <w:tcW w:w="2629" w:type="dxa"/>
          </w:tcPr>
          <w:p w:rsidR="0003551D" w:rsidRPr="00786BAC" w:rsidRDefault="0003551D" w:rsidP="00786BAC">
            <w:pPr>
              <w:jc w:val="both"/>
              <w:rPr>
                <w:rFonts w:ascii="Times New Roman" w:hAnsi="Times New Roman" w:cs="Times New Roman"/>
              </w:rPr>
            </w:pPr>
          </w:p>
        </w:tc>
        <w:tc>
          <w:tcPr>
            <w:tcW w:w="2626" w:type="dxa"/>
          </w:tcPr>
          <w:p w:rsidR="0003551D" w:rsidRPr="00786BAC" w:rsidRDefault="0003551D" w:rsidP="00786BAC">
            <w:pPr>
              <w:jc w:val="both"/>
              <w:rPr>
                <w:rFonts w:ascii="Times New Roman" w:hAnsi="Times New Roman" w:cs="Times New Roman"/>
              </w:rPr>
            </w:pPr>
          </w:p>
        </w:tc>
        <w:tc>
          <w:tcPr>
            <w:tcW w:w="2630" w:type="dxa"/>
          </w:tcPr>
          <w:p w:rsidR="0003551D" w:rsidRDefault="0003551D" w:rsidP="00786BAC">
            <w:pPr>
              <w:jc w:val="both"/>
              <w:rPr>
                <w:rFonts w:ascii="Times New Roman" w:hAnsi="Times New Roman" w:cs="Times New Roman"/>
              </w:rPr>
            </w:pPr>
          </w:p>
          <w:p w:rsidR="0003551D" w:rsidRDefault="0003551D" w:rsidP="00786BAC">
            <w:pPr>
              <w:jc w:val="both"/>
              <w:rPr>
                <w:rFonts w:ascii="Times New Roman" w:hAnsi="Times New Roman" w:cs="Times New Roman"/>
              </w:rPr>
            </w:pPr>
          </w:p>
          <w:p w:rsidR="0003551D" w:rsidRDefault="0003551D" w:rsidP="00786BAC">
            <w:pPr>
              <w:jc w:val="both"/>
              <w:rPr>
                <w:rFonts w:ascii="Times New Roman" w:hAnsi="Times New Roman" w:cs="Times New Roman"/>
              </w:rPr>
            </w:pPr>
          </w:p>
          <w:p w:rsidR="0003551D" w:rsidRDefault="0003551D" w:rsidP="00786BAC">
            <w:pPr>
              <w:jc w:val="both"/>
              <w:rPr>
                <w:rFonts w:ascii="Times New Roman" w:hAnsi="Times New Roman" w:cs="Times New Roman"/>
              </w:rPr>
            </w:pPr>
          </w:p>
          <w:p w:rsidR="0003551D" w:rsidRDefault="0003551D" w:rsidP="00786BAC">
            <w:pPr>
              <w:jc w:val="both"/>
              <w:rPr>
                <w:rFonts w:ascii="Times New Roman" w:hAnsi="Times New Roman" w:cs="Times New Roman"/>
              </w:rPr>
            </w:pPr>
          </w:p>
          <w:p w:rsidR="0003551D" w:rsidRDefault="0003551D" w:rsidP="00786BAC">
            <w:pPr>
              <w:jc w:val="both"/>
              <w:rPr>
                <w:rFonts w:ascii="Times New Roman" w:hAnsi="Times New Roman" w:cs="Times New Roman"/>
              </w:rPr>
            </w:pPr>
          </w:p>
          <w:p w:rsidR="0003551D" w:rsidRDefault="0003551D" w:rsidP="00786BAC">
            <w:pPr>
              <w:jc w:val="both"/>
              <w:rPr>
                <w:rFonts w:ascii="Times New Roman" w:hAnsi="Times New Roman" w:cs="Times New Roman"/>
              </w:rPr>
            </w:pPr>
          </w:p>
          <w:p w:rsidR="0003551D" w:rsidRDefault="0003551D" w:rsidP="00786BAC">
            <w:pPr>
              <w:jc w:val="both"/>
              <w:rPr>
                <w:rFonts w:ascii="Times New Roman" w:hAnsi="Times New Roman" w:cs="Times New Roman"/>
              </w:rPr>
            </w:pPr>
          </w:p>
          <w:p w:rsidR="0003551D" w:rsidRDefault="0003551D" w:rsidP="00786BAC">
            <w:pPr>
              <w:jc w:val="both"/>
              <w:rPr>
                <w:rFonts w:ascii="Times New Roman" w:hAnsi="Times New Roman" w:cs="Times New Roman"/>
              </w:rPr>
            </w:pPr>
          </w:p>
          <w:p w:rsidR="0003551D" w:rsidRDefault="0003551D" w:rsidP="00786BAC">
            <w:pPr>
              <w:jc w:val="both"/>
              <w:rPr>
                <w:rFonts w:ascii="Times New Roman" w:hAnsi="Times New Roman" w:cs="Times New Roman"/>
              </w:rPr>
            </w:pPr>
          </w:p>
          <w:p w:rsidR="0003551D" w:rsidRDefault="0003551D" w:rsidP="00786BAC">
            <w:pPr>
              <w:jc w:val="both"/>
              <w:rPr>
                <w:rFonts w:ascii="Times New Roman" w:hAnsi="Times New Roman" w:cs="Times New Roman"/>
              </w:rPr>
            </w:pPr>
          </w:p>
          <w:p w:rsidR="0003551D" w:rsidRDefault="0003551D" w:rsidP="00786BAC">
            <w:pPr>
              <w:jc w:val="both"/>
              <w:rPr>
                <w:rFonts w:ascii="Times New Roman" w:hAnsi="Times New Roman" w:cs="Times New Roman"/>
              </w:rPr>
            </w:pPr>
          </w:p>
          <w:p w:rsidR="0003551D" w:rsidRDefault="0003551D" w:rsidP="00786BAC">
            <w:pPr>
              <w:jc w:val="both"/>
              <w:rPr>
                <w:rFonts w:ascii="Times New Roman" w:hAnsi="Times New Roman" w:cs="Times New Roman"/>
              </w:rPr>
            </w:pPr>
          </w:p>
          <w:p w:rsidR="0003551D" w:rsidRDefault="0003551D" w:rsidP="00786BAC">
            <w:pPr>
              <w:jc w:val="both"/>
              <w:rPr>
                <w:rFonts w:ascii="Times New Roman" w:hAnsi="Times New Roman" w:cs="Times New Roman"/>
              </w:rPr>
            </w:pPr>
          </w:p>
          <w:p w:rsidR="0003551D" w:rsidRDefault="0003551D" w:rsidP="00786BAC">
            <w:pPr>
              <w:jc w:val="both"/>
              <w:rPr>
                <w:rFonts w:ascii="Times New Roman" w:hAnsi="Times New Roman" w:cs="Times New Roman"/>
              </w:rPr>
            </w:pPr>
          </w:p>
          <w:p w:rsidR="0003551D" w:rsidRDefault="0003551D" w:rsidP="00786BAC">
            <w:pPr>
              <w:jc w:val="both"/>
              <w:rPr>
                <w:rFonts w:ascii="Times New Roman" w:hAnsi="Times New Roman" w:cs="Times New Roman"/>
              </w:rPr>
            </w:pPr>
          </w:p>
          <w:p w:rsidR="0003551D" w:rsidRDefault="0003551D" w:rsidP="00786BAC">
            <w:pPr>
              <w:jc w:val="both"/>
              <w:rPr>
                <w:rFonts w:ascii="Times New Roman" w:hAnsi="Times New Roman" w:cs="Times New Roman"/>
              </w:rPr>
            </w:pPr>
          </w:p>
          <w:p w:rsidR="0003551D" w:rsidRDefault="0003551D" w:rsidP="00786BAC">
            <w:pPr>
              <w:jc w:val="both"/>
              <w:rPr>
                <w:rFonts w:ascii="Times New Roman" w:hAnsi="Times New Roman" w:cs="Times New Roman"/>
              </w:rPr>
            </w:pPr>
          </w:p>
          <w:p w:rsidR="0003551D" w:rsidRPr="00786BAC" w:rsidRDefault="0003551D" w:rsidP="00786BAC">
            <w:pPr>
              <w:jc w:val="both"/>
              <w:rPr>
                <w:rFonts w:ascii="Times New Roman" w:hAnsi="Times New Roman" w:cs="Times New Roman"/>
              </w:rPr>
            </w:pPr>
          </w:p>
        </w:tc>
      </w:tr>
    </w:tbl>
    <w:p w:rsidR="00D926CB" w:rsidRDefault="00D926CB" w:rsidP="00D926CB">
      <w:pPr>
        <w:rPr>
          <w:sz w:val="44"/>
          <w:szCs w:val="44"/>
        </w:rPr>
      </w:pPr>
    </w:p>
    <w:p w:rsidR="00B43E74" w:rsidRDefault="00B43E74" w:rsidP="00D926CB">
      <w:pPr>
        <w:rPr>
          <w:sz w:val="44"/>
          <w:szCs w:val="44"/>
        </w:rPr>
      </w:pPr>
    </w:p>
    <w:p w:rsidR="00D926CB" w:rsidRDefault="00D926CB" w:rsidP="00D926CB">
      <w:pPr>
        <w:rPr>
          <w:rFonts w:ascii="Times New Roman" w:hAnsi="Times New Roman" w:cs="Times New Roman"/>
          <w:sz w:val="32"/>
          <w:szCs w:val="32"/>
        </w:rPr>
      </w:pPr>
      <w:r>
        <w:rPr>
          <w:rFonts w:ascii="Times New Roman" w:hAnsi="Times New Roman" w:cs="Times New Roman"/>
          <w:sz w:val="32"/>
          <w:szCs w:val="32"/>
        </w:rPr>
        <w:t>Signature with N</w:t>
      </w:r>
      <w:r w:rsidRPr="00D926CB">
        <w:rPr>
          <w:rFonts w:ascii="Times New Roman" w:hAnsi="Times New Roman" w:cs="Times New Roman"/>
          <w:sz w:val="32"/>
          <w:szCs w:val="32"/>
        </w:rPr>
        <w:t xml:space="preserve">ame and </w:t>
      </w:r>
      <w:r>
        <w:rPr>
          <w:rFonts w:ascii="Times New Roman" w:hAnsi="Times New Roman" w:cs="Times New Roman"/>
          <w:sz w:val="32"/>
          <w:szCs w:val="32"/>
        </w:rPr>
        <w:t>D</w:t>
      </w:r>
      <w:r w:rsidRPr="00D926CB">
        <w:rPr>
          <w:rFonts w:ascii="Times New Roman" w:hAnsi="Times New Roman" w:cs="Times New Roman"/>
          <w:sz w:val="32"/>
          <w:szCs w:val="32"/>
        </w:rPr>
        <w:t>ate</w:t>
      </w:r>
      <w:r w:rsidR="00B43E74" w:rsidRPr="00D926CB">
        <w:rPr>
          <w:rFonts w:ascii="Times New Roman" w:hAnsi="Times New Roman" w:cs="Times New Roman"/>
          <w:sz w:val="32"/>
          <w:szCs w:val="32"/>
        </w:rPr>
        <w:t>: _</w:t>
      </w:r>
      <w:r w:rsidRPr="00D926CB">
        <w:rPr>
          <w:rFonts w:ascii="Times New Roman" w:hAnsi="Times New Roman" w:cs="Times New Roman"/>
          <w:sz w:val="32"/>
          <w:szCs w:val="32"/>
        </w:rPr>
        <w:t>__________________________________________</w:t>
      </w:r>
    </w:p>
    <w:p w:rsidR="00B43E74" w:rsidRPr="00D926CB" w:rsidRDefault="00B43E74" w:rsidP="00D926CB">
      <w:pPr>
        <w:rPr>
          <w:rFonts w:ascii="Times New Roman" w:hAnsi="Times New Roman" w:cs="Times New Roman"/>
          <w:sz w:val="32"/>
          <w:szCs w:val="32"/>
        </w:rPr>
      </w:pPr>
      <w:r>
        <w:rPr>
          <w:rFonts w:ascii="Times New Roman" w:hAnsi="Times New Roman" w:cs="Times New Roman"/>
          <w:sz w:val="32"/>
          <w:szCs w:val="32"/>
        </w:rPr>
        <w:t>(Cluster Coordinator)</w:t>
      </w:r>
    </w:p>
    <w:sectPr w:rsidR="00B43E74" w:rsidRPr="00D926CB" w:rsidSect="00BD63EA">
      <w:headerReference w:type="even" r:id="rId8"/>
      <w:headerReference w:type="default" r:id="rId9"/>
      <w:footerReference w:type="even" r:id="rId10"/>
      <w:footerReference w:type="default" r:id="rId11"/>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CE5" w:rsidRDefault="00FC6CE5" w:rsidP="00BD63EA">
      <w:r>
        <w:separator/>
      </w:r>
    </w:p>
  </w:endnote>
  <w:endnote w:type="continuationSeparator" w:id="0">
    <w:p w:rsidR="00FC6CE5" w:rsidRDefault="00FC6CE5" w:rsidP="00BD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AB" w:rsidRDefault="00AB4806" w:rsidP="00D926CB">
    <w:pPr>
      <w:pStyle w:val="Footer"/>
      <w:framePr w:wrap="around" w:vAnchor="text" w:hAnchor="margin" w:xAlign="center" w:y="1"/>
      <w:rPr>
        <w:rStyle w:val="PageNumber"/>
      </w:rPr>
    </w:pPr>
    <w:r>
      <w:rPr>
        <w:rStyle w:val="PageNumber"/>
      </w:rPr>
      <w:fldChar w:fldCharType="begin"/>
    </w:r>
    <w:r w:rsidR="009A47AB">
      <w:rPr>
        <w:rStyle w:val="PageNumber"/>
      </w:rPr>
      <w:instrText xml:space="preserve">PAGE  </w:instrText>
    </w:r>
    <w:r>
      <w:rPr>
        <w:rStyle w:val="PageNumber"/>
      </w:rPr>
      <w:fldChar w:fldCharType="end"/>
    </w:r>
  </w:p>
  <w:p w:rsidR="009A47AB" w:rsidRDefault="009A47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AB" w:rsidRDefault="00AB4806" w:rsidP="00D926CB">
    <w:pPr>
      <w:pStyle w:val="Footer"/>
      <w:framePr w:wrap="around" w:vAnchor="text" w:hAnchor="margin" w:xAlign="center" w:y="1"/>
      <w:rPr>
        <w:rStyle w:val="PageNumber"/>
      </w:rPr>
    </w:pPr>
    <w:r>
      <w:rPr>
        <w:rStyle w:val="PageNumber"/>
      </w:rPr>
      <w:fldChar w:fldCharType="begin"/>
    </w:r>
    <w:r w:rsidR="009A47AB">
      <w:rPr>
        <w:rStyle w:val="PageNumber"/>
      </w:rPr>
      <w:instrText xml:space="preserve">PAGE  </w:instrText>
    </w:r>
    <w:r>
      <w:rPr>
        <w:rStyle w:val="PageNumber"/>
      </w:rPr>
      <w:fldChar w:fldCharType="separate"/>
    </w:r>
    <w:r w:rsidR="00F75CEC">
      <w:rPr>
        <w:rStyle w:val="PageNumber"/>
        <w:noProof/>
      </w:rPr>
      <w:t>2</w:t>
    </w:r>
    <w:r>
      <w:rPr>
        <w:rStyle w:val="PageNumber"/>
      </w:rPr>
      <w:fldChar w:fldCharType="end"/>
    </w:r>
  </w:p>
  <w:p w:rsidR="009A47AB" w:rsidRDefault="009A4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CE5" w:rsidRDefault="00FC6CE5" w:rsidP="00BD63EA">
      <w:r>
        <w:separator/>
      </w:r>
    </w:p>
  </w:footnote>
  <w:footnote w:type="continuationSeparator" w:id="0">
    <w:p w:rsidR="00FC6CE5" w:rsidRDefault="00FC6CE5" w:rsidP="00BD6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6023"/>
      <w:gridCol w:w="1252"/>
      <w:gridCol w:w="5735"/>
    </w:tblGrid>
    <w:tr w:rsidR="009A47AB" w:rsidRPr="008E0D90" w:rsidTr="00BD63EA">
      <w:trPr>
        <w:trHeight w:val="151"/>
      </w:trPr>
      <w:tc>
        <w:tcPr>
          <w:tcW w:w="2389" w:type="pct"/>
          <w:tcBorders>
            <w:top w:val="nil"/>
            <w:left w:val="nil"/>
            <w:bottom w:val="single" w:sz="4" w:space="0" w:color="4F81BD" w:themeColor="accent1"/>
            <w:right w:val="nil"/>
          </w:tcBorders>
        </w:tcPr>
        <w:p w:rsidR="009A47AB" w:rsidRPr="008E0D90" w:rsidRDefault="009A47AB">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rsidR="009A47AB" w:rsidRPr="008E0D90" w:rsidRDefault="00FC6CE5" w:rsidP="00BD63EA">
          <w:pPr>
            <w:pStyle w:val="NoSpacing"/>
            <w:rPr>
              <w:rFonts w:ascii="Cambria" w:hAnsi="Cambria"/>
              <w:color w:val="4F81BD" w:themeColor="accent1"/>
              <w:szCs w:val="20"/>
            </w:rPr>
          </w:pPr>
          <w:sdt>
            <w:sdtPr>
              <w:rPr>
                <w:rFonts w:ascii="Cambria" w:hAnsi="Cambria"/>
                <w:color w:val="4F81BD" w:themeColor="accent1"/>
              </w:rPr>
              <w:id w:val="95367809"/>
              <w:placeholder>
                <w:docPart w:val="327C57463840A44D99FCA564F6903A05"/>
              </w:placeholder>
              <w:temporary/>
              <w:showingPlcHdr/>
            </w:sdtPr>
            <w:sdtEndPr/>
            <w:sdtContent>
              <w:r w:rsidR="009A47AB" w:rsidRPr="008E0D90">
                <w:rPr>
                  <w:rFonts w:ascii="Cambria" w:hAnsi="Cambria"/>
                  <w:color w:val="4F81BD" w:themeColor="accent1"/>
                </w:rPr>
                <w:t>[Type text]</w:t>
              </w:r>
            </w:sdtContent>
          </w:sdt>
        </w:p>
      </w:tc>
      <w:tc>
        <w:tcPr>
          <w:tcW w:w="2278" w:type="pct"/>
          <w:tcBorders>
            <w:top w:val="nil"/>
            <w:left w:val="nil"/>
            <w:bottom w:val="single" w:sz="4" w:space="0" w:color="4F81BD" w:themeColor="accent1"/>
            <w:right w:val="nil"/>
          </w:tcBorders>
        </w:tcPr>
        <w:p w:rsidR="009A47AB" w:rsidRPr="008E0D90" w:rsidRDefault="009A47AB">
          <w:pPr>
            <w:pStyle w:val="Header"/>
            <w:spacing w:line="276" w:lineRule="auto"/>
            <w:rPr>
              <w:rFonts w:ascii="Cambria" w:eastAsiaTheme="majorEastAsia" w:hAnsi="Cambria" w:cstheme="majorBidi"/>
              <w:b/>
              <w:bCs/>
              <w:color w:val="4F81BD" w:themeColor="accent1"/>
            </w:rPr>
          </w:pPr>
        </w:p>
      </w:tc>
    </w:tr>
    <w:tr w:rsidR="009A47AB" w:rsidRPr="008E0D90" w:rsidTr="00BD63EA">
      <w:trPr>
        <w:trHeight w:val="150"/>
      </w:trPr>
      <w:tc>
        <w:tcPr>
          <w:tcW w:w="2389" w:type="pct"/>
          <w:tcBorders>
            <w:top w:val="single" w:sz="4" w:space="0" w:color="4F81BD" w:themeColor="accent1"/>
            <w:left w:val="nil"/>
            <w:bottom w:val="nil"/>
            <w:right w:val="nil"/>
          </w:tcBorders>
        </w:tcPr>
        <w:p w:rsidR="009A47AB" w:rsidRPr="008E0D90" w:rsidRDefault="009A47AB">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rsidR="009A47AB" w:rsidRPr="008E0D90" w:rsidRDefault="009A47AB">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rsidR="009A47AB" w:rsidRPr="008E0D90" w:rsidRDefault="009A47AB">
          <w:pPr>
            <w:pStyle w:val="Header"/>
            <w:spacing w:line="276" w:lineRule="auto"/>
            <w:rPr>
              <w:rFonts w:ascii="Cambria" w:eastAsiaTheme="majorEastAsia" w:hAnsi="Cambria" w:cstheme="majorBidi"/>
              <w:b/>
              <w:bCs/>
              <w:color w:val="4F81BD" w:themeColor="accent1"/>
            </w:rPr>
          </w:pPr>
        </w:p>
      </w:tc>
    </w:tr>
  </w:tbl>
  <w:p w:rsidR="009A47AB" w:rsidRDefault="009A47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1072"/>
      <w:gridCol w:w="11154"/>
      <w:gridCol w:w="784"/>
    </w:tblGrid>
    <w:tr w:rsidR="009A47AB" w:rsidRPr="008E0D90" w:rsidTr="00BD63EA">
      <w:trPr>
        <w:trHeight w:val="151"/>
      </w:trPr>
      <w:tc>
        <w:tcPr>
          <w:tcW w:w="2389" w:type="pct"/>
          <w:tcBorders>
            <w:top w:val="nil"/>
            <w:left w:val="nil"/>
            <w:bottom w:val="single" w:sz="4" w:space="0" w:color="4F81BD" w:themeColor="accent1"/>
            <w:right w:val="nil"/>
          </w:tcBorders>
        </w:tcPr>
        <w:p w:rsidR="009A47AB" w:rsidRPr="008E0D90" w:rsidRDefault="009A47AB">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rsidR="009A47AB" w:rsidRDefault="009A47AB" w:rsidP="00D95066">
          <w:pPr>
            <w:jc w:val="center"/>
            <w:rPr>
              <w:sz w:val="44"/>
              <w:szCs w:val="44"/>
            </w:rPr>
          </w:pPr>
          <w:r>
            <w:rPr>
              <w:sz w:val="44"/>
              <w:szCs w:val="44"/>
            </w:rPr>
            <w:t>Observations and s</w:t>
          </w:r>
          <w:r w:rsidRPr="00BD63EA">
            <w:rPr>
              <w:sz w:val="44"/>
              <w:szCs w:val="44"/>
            </w:rPr>
            <w:t>uggestions</w:t>
          </w:r>
          <w:r>
            <w:rPr>
              <w:sz w:val="44"/>
              <w:szCs w:val="44"/>
            </w:rPr>
            <w:t xml:space="preserve"> on the proposed</w:t>
          </w:r>
        </w:p>
        <w:p w:rsidR="009A47AB" w:rsidRDefault="009A47AB" w:rsidP="00BD63EA">
          <w:pPr>
            <w:jc w:val="center"/>
            <w:rPr>
              <w:sz w:val="44"/>
              <w:szCs w:val="44"/>
            </w:rPr>
          </w:pPr>
          <w:r w:rsidRPr="00BD63EA">
            <w:rPr>
              <w:b/>
              <w:sz w:val="44"/>
              <w:szCs w:val="44"/>
            </w:rPr>
            <w:t>Higher Education Commission of India</w:t>
          </w:r>
          <w:r>
            <w:rPr>
              <w:sz w:val="44"/>
              <w:szCs w:val="44"/>
            </w:rPr>
            <w:t xml:space="preserve"> under NEP 2020</w:t>
          </w:r>
        </w:p>
        <w:p w:rsidR="009A47AB" w:rsidRPr="008E0D90" w:rsidRDefault="009A47AB" w:rsidP="00BD63EA">
          <w:pPr>
            <w:pStyle w:val="NoSpacing"/>
            <w:rPr>
              <w:rFonts w:ascii="Cambria" w:hAnsi="Cambria"/>
              <w:color w:val="4F81BD" w:themeColor="accent1"/>
              <w:szCs w:val="20"/>
            </w:rPr>
          </w:pPr>
        </w:p>
      </w:tc>
      <w:tc>
        <w:tcPr>
          <w:tcW w:w="2278" w:type="pct"/>
          <w:tcBorders>
            <w:top w:val="nil"/>
            <w:left w:val="nil"/>
            <w:bottom w:val="single" w:sz="4" w:space="0" w:color="4F81BD" w:themeColor="accent1"/>
            <w:right w:val="nil"/>
          </w:tcBorders>
        </w:tcPr>
        <w:p w:rsidR="009A47AB" w:rsidRPr="008E0D90" w:rsidRDefault="009A47AB">
          <w:pPr>
            <w:pStyle w:val="Header"/>
            <w:spacing w:line="276" w:lineRule="auto"/>
            <w:rPr>
              <w:rFonts w:ascii="Cambria" w:eastAsiaTheme="majorEastAsia" w:hAnsi="Cambria" w:cstheme="majorBidi"/>
              <w:b/>
              <w:bCs/>
              <w:color w:val="4F81BD" w:themeColor="accent1"/>
            </w:rPr>
          </w:pPr>
        </w:p>
      </w:tc>
    </w:tr>
    <w:tr w:rsidR="009A47AB" w:rsidRPr="008E0D90" w:rsidTr="00BD63EA">
      <w:trPr>
        <w:trHeight w:val="150"/>
      </w:trPr>
      <w:tc>
        <w:tcPr>
          <w:tcW w:w="2389" w:type="pct"/>
          <w:tcBorders>
            <w:top w:val="single" w:sz="4" w:space="0" w:color="4F81BD" w:themeColor="accent1"/>
            <w:left w:val="nil"/>
            <w:bottom w:val="nil"/>
            <w:right w:val="nil"/>
          </w:tcBorders>
        </w:tcPr>
        <w:p w:rsidR="009A47AB" w:rsidRPr="008E0D90" w:rsidRDefault="009A47AB">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rsidR="009A47AB" w:rsidRPr="008E0D90" w:rsidRDefault="009A47AB">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rsidR="009A47AB" w:rsidRPr="008E0D90" w:rsidRDefault="009A47AB">
          <w:pPr>
            <w:pStyle w:val="Header"/>
            <w:spacing w:line="276" w:lineRule="auto"/>
            <w:rPr>
              <w:rFonts w:ascii="Cambria" w:eastAsiaTheme="majorEastAsia" w:hAnsi="Cambria" w:cstheme="majorBidi"/>
              <w:b/>
              <w:bCs/>
              <w:color w:val="4F81BD" w:themeColor="accent1"/>
            </w:rPr>
          </w:pPr>
        </w:p>
      </w:tc>
    </w:tr>
  </w:tbl>
  <w:p w:rsidR="009A47AB" w:rsidRDefault="009A47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3EA"/>
    <w:rsid w:val="00000D25"/>
    <w:rsid w:val="0003551D"/>
    <w:rsid w:val="000A6568"/>
    <w:rsid w:val="0017403A"/>
    <w:rsid w:val="001F20E3"/>
    <w:rsid w:val="00205A6B"/>
    <w:rsid w:val="00270D00"/>
    <w:rsid w:val="003143C5"/>
    <w:rsid w:val="00346C4E"/>
    <w:rsid w:val="005D7C92"/>
    <w:rsid w:val="00633C66"/>
    <w:rsid w:val="0066450D"/>
    <w:rsid w:val="00786BAC"/>
    <w:rsid w:val="008477E6"/>
    <w:rsid w:val="00921E92"/>
    <w:rsid w:val="0098563D"/>
    <w:rsid w:val="009A47AB"/>
    <w:rsid w:val="00A41AC7"/>
    <w:rsid w:val="00A96E68"/>
    <w:rsid w:val="00AA1215"/>
    <w:rsid w:val="00AB4806"/>
    <w:rsid w:val="00AC3E8F"/>
    <w:rsid w:val="00B21875"/>
    <w:rsid w:val="00B43E74"/>
    <w:rsid w:val="00BD63EA"/>
    <w:rsid w:val="00C33225"/>
    <w:rsid w:val="00C66123"/>
    <w:rsid w:val="00C95361"/>
    <w:rsid w:val="00D926CB"/>
    <w:rsid w:val="00D95066"/>
    <w:rsid w:val="00E857B2"/>
    <w:rsid w:val="00EB3E12"/>
    <w:rsid w:val="00F75CEC"/>
    <w:rsid w:val="00FC6C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63EA"/>
    <w:pPr>
      <w:tabs>
        <w:tab w:val="center" w:pos="4320"/>
        <w:tab w:val="right" w:pos="8640"/>
      </w:tabs>
    </w:pPr>
  </w:style>
  <w:style w:type="character" w:customStyle="1" w:styleId="HeaderChar">
    <w:name w:val="Header Char"/>
    <w:basedOn w:val="DefaultParagraphFont"/>
    <w:link w:val="Header"/>
    <w:uiPriority w:val="99"/>
    <w:rsid w:val="00BD63EA"/>
  </w:style>
  <w:style w:type="paragraph" w:styleId="Footer">
    <w:name w:val="footer"/>
    <w:basedOn w:val="Normal"/>
    <w:link w:val="FooterChar"/>
    <w:uiPriority w:val="99"/>
    <w:unhideWhenUsed/>
    <w:rsid w:val="00BD63EA"/>
    <w:pPr>
      <w:tabs>
        <w:tab w:val="center" w:pos="4320"/>
        <w:tab w:val="right" w:pos="8640"/>
      </w:tabs>
    </w:pPr>
  </w:style>
  <w:style w:type="character" w:customStyle="1" w:styleId="FooterChar">
    <w:name w:val="Footer Char"/>
    <w:basedOn w:val="DefaultParagraphFont"/>
    <w:link w:val="Footer"/>
    <w:uiPriority w:val="99"/>
    <w:rsid w:val="00BD63EA"/>
  </w:style>
  <w:style w:type="paragraph" w:styleId="NoSpacing">
    <w:name w:val="No Spacing"/>
    <w:link w:val="NoSpacingChar"/>
    <w:qFormat/>
    <w:rsid w:val="00BD63EA"/>
    <w:rPr>
      <w:rFonts w:ascii="PMingLiU" w:hAnsi="PMingLiU"/>
      <w:sz w:val="22"/>
      <w:szCs w:val="22"/>
    </w:rPr>
  </w:style>
  <w:style w:type="character" w:customStyle="1" w:styleId="NoSpacingChar">
    <w:name w:val="No Spacing Char"/>
    <w:basedOn w:val="DefaultParagraphFont"/>
    <w:link w:val="NoSpacing"/>
    <w:rsid w:val="00BD63EA"/>
    <w:rPr>
      <w:rFonts w:ascii="PMingLiU" w:hAnsi="PMingLiU"/>
      <w:sz w:val="22"/>
      <w:szCs w:val="22"/>
    </w:rPr>
  </w:style>
  <w:style w:type="character" w:styleId="PageNumber">
    <w:name w:val="page number"/>
    <w:basedOn w:val="DefaultParagraphFont"/>
    <w:uiPriority w:val="99"/>
    <w:semiHidden/>
    <w:unhideWhenUsed/>
    <w:rsid w:val="00D92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63EA"/>
    <w:pPr>
      <w:tabs>
        <w:tab w:val="center" w:pos="4320"/>
        <w:tab w:val="right" w:pos="8640"/>
      </w:tabs>
    </w:pPr>
  </w:style>
  <w:style w:type="character" w:customStyle="1" w:styleId="HeaderChar">
    <w:name w:val="Header Char"/>
    <w:basedOn w:val="DefaultParagraphFont"/>
    <w:link w:val="Header"/>
    <w:uiPriority w:val="99"/>
    <w:rsid w:val="00BD63EA"/>
  </w:style>
  <w:style w:type="paragraph" w:styleId="Footer">
    <w:name w:val="footer"/>
    <w:basedOn w:val="Normal"/>
    <w:link w:val="FooterChar"/>
    <w:uiPriority w:val="99"/>
    <w:unhideWhenUsed/>
    <w:rsid w:val="00BD63EA"/>
    <w:pPr>
      <w:tabs>
        <w:tab w:val="center" w:pos="4320"/>
        <w:tab w:val="right" w:pos="8640"/>
      </w:tabs>
    </w:pPr>
  </w:style>
  <w:style w:type="character" w:customStyle="1" w:styleId="FooterChar">
    <w:name w:val="Footer Char"/>
    <w:basedOn w:val="DefaultParagraphFont"/>
    <w:link w:val="Footer"/>
    <w:uiPriority w:val="99"/>
    <w:rsid w:val="00BD63EA"/>
  </w:style>
  <w:style w:type="paragraph" w:styleId="NoSpacing">
    <w:name w:val="No Spacing"/>
    <w:link w:val="NoSpacingChar"/>
    <w:qFormat/>
    <w:rsid w:val="00BD63EA"/>
    <w:rPr>
      <w:rFonts w:ascii="PMingLiU" w:hAnsi="PMingLiU"/>
      <w:sz w:val="22"/>
      <w:szCs w:val="22"/>
    </w:rPr>
  </w:style>
  <w:style w:type="character" w:customStyle="1" w:styleId="NoSpacingChar">
    <w:name w:val="No Spacing Char"/>
    <w:basedOn w:val="DefaultParagraphFont"/>
    <w:link w:val="NoSpacing"/>
    <w:rsid w:val="00BD63EA"/>
    <w:rPr>
      <w:rFonts w:ascii="PMingLiU" w:hAnsi="PMingLiU"/>
      <w:sz w:val="22"/>
      <w:szCs w:val="22"/>
    </w:rPr>
  </w:style>
  <w:style w:type="character" w:styleId="PageNumber">
    <w:name w:val="page number"/>
    <w:basedOn w:val="DefaultParagraphFont"/>
    <w:uiPriority w:val="99"/>
    <w:semiHidden/>
    <w:unhideWhenUsed/>
    <w:rsid w:val="00D92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7C57463840A44D99FCA564F6903A05"/>
        <w:category>
          <w:name w:val="General"/>
          <w:gallery w:val="placeholder"/>
        </w:category>
        <w:types>
          <w:type w:val="bbPlcHdr"/>
        </w:types>
        <w:behaviors>
          <w:behavior w:val="content"/>
        </w:behaviors>
        <w:guid w:val="{7FAD89F7-7CAE-744A-B4F9-A74E4ACB6A94}"/>
      </w:docPartPr>
      <w:docPartBody>
        <w:p w:rsidR="00F31C02" w:rsidRDefault="00F31C02" w:rsidP="00F31C02">
          <w:pPr>
            <w:pStyle w:val="327C57463840A44D99FCA564F6903A0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31C02"/>
    <w:rsid w:val="00DE0B77"/>
    <w:rsid w:val="00F03E42"/>
    <w:rsid w:val="00F11D8B"/>
    <w:rsid w:val="00F31C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7C57463840A44D99FCA564F6903A05">
    <w:name w:val="327C57463840A44D99FCA564F6903A05"/>
    <w:rsid w:val="00F31C02"/>
  </w:style>
  <w:style w:type="paragraph" w:customStyle="1" w:styleId="95999CA93E7D1745971BC8ACD5E738D9">
    <w:name w:val="95999CA93E7D1745971BC8ACD5E738D9"/>
    <w:rsid w:val="00F31C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F223A-5FB0-4107-8F66-BAED1C81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CIC</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kaartik issar</dc:creator>
  <cp:lastModifiedBy>Office PVC</cp:lastModifiedBy>
  <cp:revision>2</cp:revision>
  <dcterms:created xsi:type="dcterms:W3CDTF">2021-03-23T09:25:00Z</dcterms:created>
  <dcterms:modified xsi:type="dcterms:W3CDTF">2021-03-23T09:25:00Z</dcterms:modified>
</cp:coreProperties>
</file>